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FE9E" w14:textId="52F3BED5" w:rsidR="002259FC" w:rsidRPr="00556642" w:rsidRDefault="00556642" w:rsidP="002259FC">
      <w:pPr>
        <w:spacing w:after="0" w:line="240" w:lineRule="auto"/>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Project</w:t>
      </w:r>
      <w:bookmarkStart w:id="0" w:name="_GoBack"/>
      <w:bookmarkEnd w:id="0"/>
    </w:p>
    <w:p w14:paraId="6DFCB45C" w14:textId="77777777" w:rsidR="002259FC" w:rsidRDefault="002259FC" w:rsidP="002259FC">
      <w:pPr>
        <w:spacing w:after="0" w:line="240" w:lineRule="auto"/>
        <w:jc w:val="both"/>
        <w:rPr>
          <w:rFonts w:ascii="Times New Roman" w:eastAsia="Times New Roman" w:hAnsi="Times New Roman" w:cs="Times New Roman"/>
          <w:noProof/>
          <w:sz w:val="24"/>
          <w:szCs w:val="24"/>
        </w:rPr>
      </w:pPr>
    </w:p>
    <w:p w14:paraId="12A019C5" w14:textId="77777777" w:rsidR="002259FC" w:rsidRDefault="002259FC" w:rsidP="002259FC">
      <w:pPr>
        <w:spacing w:after="0" w:line="240" w:lineRule="auto"/>
        <w:jc w:val="both"/>
        <w:rPr>
          <w:rFonts w:ascii="Times New Roman" w:eastAsia="Times New Roman" w:hAnsi="Times New Roman" w:cs="Times New Roman"/>
          <w:noProof/>
          <w:sz w:val="24"/>
          <w:szCs w:val="24"/>
        </w:rPr>
      </w:pPr>
      <w:r w:rsidRPr="00D874BA">
        <w:rPr>
          <w:rFonts w:ascii="Times New Roman" w:eastAsia="Times New Roman" w:hAnsi="Times New Roman" w:cs="Times New Roman"/>
          <w:noProof/>
          <w:sz w:val="24"/>
          <w:szCs w:val="24"/>
          <w:lang w:eastAsia="ru-RU"/>
        </w:rPr>
        <w:drawing>
          <wp:inline distT="0" distB="0" distL="0" distR="0" wp14:anchorId="175B2395" wp14:editId="1E70C2BA">
            <wp:extent cx="657225" cy="504825"/>
            <wp:effectExtent l="0" t="0" r="0" b="0"/>
            <wp:docPr id="1" name="Рисунок 1" descr="UArcti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Arctic_logo_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504825"/>
                    </a:xfrm>
                    <a:prstGeom prst="rect">
                      <a:avLst/>
                    </a:prstGeom>
                    <a:noFill/>
                    <a:ln>
                      <a:noFill/>
                    </a:ln>
                  </pic:spPr>
                </pic:pic>
              </a:graphicData>
            </a:graphic>
          </wp:inline>
        </w:drawing>
      </w:r>
    </w:p>
    <w:p w14:paraId="23096738" w14:textId="77777777" w:rsidR="002259FC" w:rsidRDefault="002259FC" w:rsidP="002259FC">
      <w:pPr>
        <w:spacing w:after="0" w:line="240" w:lineRule="auto"/>
        <w:jc w:val="both"/>
        <w:rPr>
          <w:rFonts w:ascii="Times New Roman" w:eastAsia="Times New Roman" w:hAnsi="Times New Roman" w:cs="Times New Roman"/>
          <w:noProof/>
          <w:sz w:val="24"/>
          <w:szCs w:val="24"/>
        </w:rPr>
      </w:pPr>
      <w:r w:rsidRPr="00D874BA">
        <w:rPr>
          <w:rFonts w:ascii="Times New Roman" w:eastAsia="Times New Roman" w:hAnsi="Times New Roman" w:cs="Times New Roman"/>
          <w:noProof/>
          <w:sz w:val="24"/>
          <w:szCs w:val="24"/>
          <w:lang w:eastAsia="ru-RU"/>
        </w:rPr>
        <w:drawing>
          <wp:inline distT="0" distB="0" distL="0" distR="0" wp14:anchorId="66EB2ADE" wp14:editId="66D8638F">
            <wp:extent cx="2586120" cy="548195"/>
            <wp:effectExtent l="0" t="0" r="5080" b="4445"/>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pic:cNvPicPr>
                  </pic:nvPicPr>
                  <pic:blipFill>
                    <a:blip r:embed="rId8" cstate="print"/>
                    <a:stretch>
                      <a:fillRect/>
                    </a:stretch>
                  </pic:blipFill>
                  <pic:spPr>
                    <a:xfrm>
                      <a:off x="0" y="0"/>
                      <a:ext cx="2616252" cy="554582"/>
                    </a:xfrm>
                    <a:prstGeom prst="rect">
                      <a:avLst/>
                    </a:prstGeom>
                  </pic:spPr>
                </pic:pic>
              </a:graphicData>
            </a:graphic>
          </wp:inline>
        </w:drawing>
      </w:r>
    </w:p>
    <w:p w14:paraId="3AC9A237" w14:textId="77777777" w:rsidR="002259FC" w:rsidRDefault="002259FC" w:rsidP="002259FC">
      <w:pPr>
        <w:spacing w:after="0" w:line="240" w:lineRule="auto"/>
        <w:jc w:val="both"/>
        <w:rPr>
          <w:rFonts w:ascii="Times New Roman" w:eastAsia="Times New Roman" w:hAnsi="Times New Roman" w:cs="Times New Roman"/>
          <w:noProof/>
          <w:sz w:val="24"/>
          <w:szCs w:val="24"/>
        </w:rPr>
      </w:pPr>
    </w:p>
    <w:p w14:paraId="6460EDC5" w14:textId="77777777" w:rsidR="002259FC" w:rsidRDefault="002259FC" w:rsidP="002259FC">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eastAsia="ru-RU"/>
        </w:rPr>
        <w:drawing>
          <wp:inline distT="0" distB="0" distL="0" distR="0" wp14:anchorId="167047C8" wp14:editId="6C7E8D88">
            <wp:extent cx="525145" cy="605167"/>
            <wp:effectExtent l="0" t="0" r="8255"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20" cy="624843"/>
                    </a:xfrm>
                    <a:prstGeom prst="rect">
                      <a:avLst/>
                    </a:prstGeom>
                    <a:noFill/>
                  </pic:spPr>
                </pic:pic>
              </a:graphicData>
            </a:graphic>
          </wp:inline>
        </w:drawing>
      </w:r>
      <w:r>
        <w:rPr>
          <w:noProof/>
          <w:lang w:eastAsia="ru-RU"/>
        </w:rPr>
        <w:drawing>
          <wp:inline distT="0" distB="0" distL="0" distR="0" wp14:anchorId="4E089E5B" wp14:editId="3BAFDDF4">
            <wp:extent cx="514350" cy="514350"/>
            <wp:effectExtent l="0" t="0" r="0" b="0"/>
            <wp:docPr id="4" name="Рисунок 4" descr="http://agiki.ru/addons/shared_addons/themes/agiki/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giki.ru/addons/shared_addons/themes/agiki/img/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Pr>
          <w:noProof/>
          <w:lang w:eastAsia="ru-RU"/>
        </w:rPr>
        <w:drawing>
          <wp:inline distT="0" distB="0" distL="0" distR="0" wp14:anchorId="64E2ABC3" wp14:editId="66E434AD">
            <wp:extent cx="546893" cy="547416"/>
            <wp:effectExtent l="0" t="0" r="5715" b="5080"/>
            <wp:docPr id="2" name="Рисунок 2" descr="Институт гуманитарных исследований и проблем малочисленных народов Севера Сибирского отделения Российской академии нау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ститут гуманитарных исследований и проблем малочисленных народов Севера Сибирского отделения Российской академии нау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747" cy="577298"/>
                    </a:xfrm>
                    <a:prstGeom prst="rect">
                      <a:avLst/>
                    </a:prstGeom>
                    <a:noFill/>
                    <a:ln>
                      <a:noFill/>
                    </a:ln>
                  </pic:spPr>
                </pic:pic>
              </a:graphicData>
            </a:graphic>
          </wp:inline>
        </w:drawing>
      </w:r>
    </w:p>
    <w:p w14:paraId="758E9DF1" w14:textId="77777777" w:rsidR="002259FC" w:rsidRDefault="002259FC" w:rsidP="002259FC">
      <w:pPr>
        <w:spacing w:after="0" w:line="240" w:lineRule="auto"/>
        <w:jc w:val="both"/>
        <w:rPr>
          <w:rFonts w:ascii="Times New Roman" w:eastAsia="Times New Roman" w:hAnsi="Times New Roman" w:cs="Times New Roman"/>
          <w:noProof/>
          <w:sz w:val="24"/>
          <w:szCs w:val="24"/>
        </w:rPr>
      </w:pPr>
    </w:p>
    <w:p w14:paraId="7B4E1EA8" w14:textId="21C5C676" w:rsidR="002259FC" w:rsidRPr="00D874BA" w:rsidRDefault="00785A37" w:rsidP="002259FC">
      <w:pPr>
        <w:spacing w:after="0" w:line="240" w:lineRule="auto"/>
        <w:jc w:val="both"/>
        <w:rPr>
          <w:rFonts w:ascii="Times New Roman" w:eastAsia="Times New Roman" w:hAnsi="Times New Roman" w:cs="Times New Roman"/>
          <w:noProof/>
          <w:sz w:val="24"/>
          <w:szCs w:val="24"/>
        </w:rPr>
      </w:pPr>
      <w:r>
        <w:rPr>
          <w:noProof/>
          <w:lang w:eastAsia="ru-RU"/>
        </w:rPr>
        <mc:AlternateContent>
          <mc:Choice Requires="wps">
            <w:drawing>
              <wp:inline distT="0" distB="0" distL="0" distR="0" wp14:anchorId="5BC5ACB5" wp14:editId="0FF41491">
                <wp:extent cx="304800" cy="304800"/>
                <wp:effectExtent l="3810" t="1270" r="0" b="0"/>
                <wp:docPr id="5" name="AutoShape 4" descr="Herzen Universi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0DCC1E" id="AutoShape 4" o:spid="_x0000_s1026" alt="Herzen Universi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Ko&#10;gX7DAgAA0QUAAA4AAAAAAAAAAAAAAAAALgIAAGRycy9lMm9Eb2MueG1sUEsBAi0AFAAGAAgAAAAh&#10;AEyg6SzYAAAAAwEAAA8AAAAAAAAAAAAAAAAAHQUAAGRycy9kb3ducmV2LnhtbFBLBQYAAAAABAAE&#10;APMAAAAiBgAAAAA=&#10;" filled="f" stroked="f">
                <o:lock v:ext="edit" aspectratio="t"/>
                <w10:anchorlock/>
              </v:rect>
            </w:pict>
          </mc:Fallback>
        </mc:AlternateContent>
      </w:r>
      <w:r>
        <w:rPr>
          <w:noProof/>
          <w:lang w:eastAsia="ru-RU"/>
        </w:rPr>
        <mc:AlternateContent>
          <mc:Choice Requires="wps">
            <w:drawing>
              <wp:inline distT="0" distB="0" distL="0" distR="0" wp14:anchorId="3DC8AC1C" wp14:editId="67D8528A">
                <wp:extent cx="304800" cy="304800"/>
                <wp:effectExtent l="3810" t="1270" r="0" b="0"/>
                <wp:docPr id="3" name="AutoShape 3" descr="Herzen Universit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3BE7EE" id="AutoShape 3" o:spid="_x0000_s1026" alt="Herzen Universit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HkYO&#10;48ICAADRBQAADgAAAAAAAAAAAAAAAAAuAgAAZHJzL2Uyb0RvYy54bWxQSwECLQAUAAYACAAAACEA&#10;TKDpLNgAAAADAQAADwAAAAAAAAAAAAAAAAAcBQAAZHJzL2Rvd25yZXYueG1sUEsFBgAAAAAEAAQA&#10;8wAAACEGAAAAAA==&#10;" filled="f" stroked="f">
                <o:lock v:ext="edit" aspectratio="t"/>
                <w10:anchorlock/>
              </v:rect>
            </w:pict>
          </mc:Fallback>
        </mc:AlternateContent>
      </w:r>
    </w:p>
    <w:p w14:paraId="7EFB19D3" w14:textId="77777777" w:rsidR="002259FC" w:rsidRPr="00D874BA" w:rsidRDefault="002259FC" w:rsidP="002259FC">
      <w:pPr>
        <w:spacing w:after="0" w:line="240" w:lineRule="auto"/>
        <w:jc w:val="center"/>
        <w:rPr>
          <w:rFonts w:ascii="Times New Roman" w:eastAsia="Times New Roman" w:hAnsi="Times New Roman" w:cs="Times New Roman"/>
          <w:noProof/>
          <w:sz w:val="24"/>
          <w:szCs w:val="24"/>
        </w:rPr>
      </w:pPr>
    </w:p>
    <w:p w14:paraId="021AAB2B" w14:textId="77777777" w:rsidR="002259FC" w:rsidRPr="00D874BA" w:rsidRDefault="002259FC" w:rsidP="002259FC">
      <w:pPr>
        <w:spacing w:after="0" w:line="240" w:lineRule="auto"/>
        <w:jc w:val="center"/>
        <w:rPr>
          <w:rFonts w:ascii="Times New Roman" w:eastAsia="Times New Roman" w:hAnsi="Times New Roman" w:cs="Times New Roman"/>
          <w:sz w:val="20"/>
          <w:szCs w:val="20"/>
        </w:rPr>
      </w:pPr>
    </w:p>
    <w:p w14:paraId="44FA5722" w14:textId="77777777" w:rsidR="00ED632F" w:rsidRPr="00ED632F" w:rsidRDefault="00ED632F" w:rsidP="00ED632F">
      <w:pPr>
        <w:spacing w:after="0" w:line="240" w:lineRule="auto"/>
        <w:jc w:val="center"/>
        <w:rPr>
          <w:rFonts w:ascii="Times New Roman" w:eastAsia="Times New Roman" w:hAnsi="Times New Roman" w:cs="Times New Roman"/>
          <w:color w:val="002060"/>
          <w:sz w:val="20"/>
          <w:szCs w:val="20"/>
          <w:lang w:val="en-US"/>
        </w:rPr>
      </w:pPr>
      <w:r w:rsidRPr="00ED632F">
        <w:rPr>
          <w:rFonts w:ascii="Times New Roman" w:eastAsia="Times New Roman" w:hAnsi="Times New Roman" w:cs="Times New Roman"/>
          <w:color w:val="002060"/>
          <w:sz w:val="20"/>
          <w:szCs w:val="20"/>
          <w:lang w:val="en-US"/>
        </w:rPr>
        <w:t>Ministry of Science and Higher Education of the Russian Federation</w:t>
      </w:r>
    </w:p>
    <w:p w14:paraId="16D5D980" w14:textId="52ED7AD5" w:rsidR="00ED632F" w:rsidRPr="00ED632F" w:rsidRDefault="00ED632F" w:rsidP="00ED632F">
      <w:pPr>
        <w:spacing w:after="0" w:line="240" w:lineRule="auto"/>
        <w:jc w:val="center"/>
        <w:rPr>
          <w:rFonts w:ascii="Times New Roman" w:eastAsia="Times New Roman" w:hAnsi="Times New Roman" w:cs="Times New Roman"/>
          <w:color w:val="002060"/>
          <w:sz w:val="20"/>
          <w:szCs w:val="20"/>
          <w:lang w:val="en-US"/>
        </w:rPr>
      </w:pPr>
      <w:r w:rsidRPr="00ED632F">
        <w:rPr>
          <w:rFonts w:ascii="Times New Roman" w:eastAsia="Times New Roman" w:hAnsi="Times New Roman" w:cs="Times New Roman"/>
          <w:color w:val="002060"/>
          <w:sz w:val="20"/>
          <w:szCs w:val="20"/>
          <w:lang w:val="en-US"/>
        </w:rPr>
        <w:t>North-Eastern Federal University named after M.K. Ammosova</w:t>
      </w:r>
    </w:p>
    <w:p w14:paraId="7B8E2227" w14:textId="7CB2E090" w:rsidR="00ED632F" w:rsidRPr="00ED632F" w:rsidRDefault="00ED632F" w:rsidP="002259FC">
      <w:pPr>
        <w:spacing w:after="0" w:line="240" w:lineRule="auto"/>
        <w:jc w:val="center"/>
        <w:rPr>
          <w:rFonts w:ascii="Times New Roman" w:eastAsia="Times New Roman" w:hAnsi="Times New Roman" w:cs="Times New Roman"/>
          <w:color w:val="002060"/>
          <w:sz w:val="20"/>
          <w:szCs w:val="20"/>
          <w:lang w:val="en-US"/>
        </w:rPr>
      </w:pPr>
      <w:r w:rsidRPr="00ED632F">
        <w:rPr>
          <w:rFonts w:ascii="Times New Roman" w:eastAsia="Times New Roman" w:hAnsi="Times New Roman" w:cs="Times New Roman"/>
          <w:color w:val="002060"/>
          <w:sz w:val="20"/>
          <w:szCs w:val="20"/>
          <w:lang w:val="en-US"/>
        </w:rPr>
        <w:t>Institute for Humanities Research and Indigenous Studies of the North - Siberian Branch RAS</w:t>
      </w:r>
    </w:p>
    <w:p w14:paraId="755DF26A" w14:textId="291B6603" w:rsidR="00ED632F" w:rsidRPr="00ED632F" w:rsidRDefault="00ED632F" w:rsidP="002259FC">
      <w:pPr>
        <w:spacing w:after="0" w:line="240" w:lineRule="auto"/>
        <w:jc w:val="center"/>
        <w:rPr>
          <w:rFonts w:ascii="Times New Roman" w:eastAsia="Times New Roman" w:hAnsi="Times New Roman" w:cs="Times New Roman"/>
          <w:color w:val="002060"/>
          <w:sz w:val="20"/>
          <w:szCs w:val="20"/>
          <w:lang w:val="en-US"/>
        </w:rPr>
      </w:pPr>
      <w:r w:rsidRPr="00ED632F">
        <w:rPr>
          <w:rFonts w:ascii="Times New Roman" w:eastAsia="Times New Roman" w:hAnsi="Times New Roman" w:cs="Times New Roman"/>
          <w:color w:val="002060"/>
          <w:sz w:val="20"/>
          <w:szCs w:val="20"/>
          <w:lang w:val="en-US"/>
        </w:rPr>
        <w:t>Arctic State Institute of Culture and Art</w:t>
      </w:r>
    </w:p>
    <w:p w14:paraId="7E713150" w14:textId="77777777" w:rsidR="00ED632F" w:rsidRPr="00ED632F" w:rsidRDefault="00ED632F" w:rsidP="009C350E">
      <w:pPr>
        <w:spacing w:after="0" w:line="240" w:lineRule="auto"/>
        <w:jc w:val="center"/>
        <w:rPr>
          <w:rFonts w:ascii="Times New Roman" w:eastAsia="Times New Roman" w:hAnsi="Times New Roman" w:cs="Times New Roman"/>
          <w:bCs/>
          <w:color w:val="002060"/>
          <w:sz w:val="20"/>
          <w:szCs w:val="20"/>
          <w:lang w:val="en-US"/>
        </w:rPr>
      </w:pPr>
      <w:r w:rsidRPr="00ED632F">
        <w:rPr>
          <w:rFonts w:ascii="Times New Roman" w:eastAsia="Times New Roman" w:hAnsi="Times New Roman" w:cs="Times New Roman"/>
          <w:color w:val="002060"/>
          <w:sz w:val="20"/>
          <w:szCs w:val="20"/>
          <w:lang w:val="en-US"/>
        </w:rPr>
        <w:t>The </w:t>
      </w:r>
      <w:r w:rsidRPr="00ED632F">
        <w:rPr>
          <w:rFonts w:ascii="Times New Roman" w:eastAsia="Times New Roman" w:hAnsi="Times New Roman" w:cs="Times New Roman"/>
          <w:bCs/>
          <w:color w:val="002060"/>
          <w:sz w:val="20"/>
          <w:szCs w:val="20"/>
          <w:lang w:val="en-US"/>
        </w:rPr>
        <w:t>Herzen State Pedagogical University</w:t>
      </w:r>
      <w:r w:rsidRPr="00ED632F">
        <w:rPr>
          <w:rFonts w:ascii="Times New Roman" w:eastAsia="Times New Roman" w:hAnsi="Times New Roman" w:cs="Times New Roman"/>
          <w:color w:val="002060"/>
          <w:sz w:val="20"/>
          <w:szCs w:val="20"/>
          <w:lang w:val="en-US"/>
        </w:rPr>
        <w:t> of </w:t>
      </w:r>
      <w:r w:rsidRPr="00ED632F">
        <w:rPr>
          <w:rFonts w:ascii="Times New Roman" w:eastAsia="Times New Roman" w:hAnsi="Times New Roman" w:cs="Times New Roman"/>
          <w:bCs/>
          <w:color w:val="002060"/>
          <w:sz w:val="20"/>
          <w:szCs w:val="20"/>
          <w:lang w:val="en-US"/>
        </w:rPr>
        <w:t>Russia</w:t>
      </w:r>
    </w:p>
    <w:p w14:paraId="2EFE2EBA" w14:textId="0995D323" w:rsidR="002259FC" w:rsidRDefault="00ED632F" w:rsidP="002259FC">
      <w:pPr>
        <w:spacing w:after="0" w:line="240" w:lineRule="auto"/>
        <w:jc w:val="center"/>
        <w:rPr>
          <w:rFonts w:ascii="Times New Roman" w:eastAsia="Times New Roman" w:hAnsi="Times New Roman" w:cs="Times New Roman"/>
          <w:color w:val="002060"/>
          <w:sz w:val="20"/>
          <w:szCs w:val="20"/>
        </w:rPr>
      </w:pPr>
      <w:r w:rsidRPr="00ED632F">
        <w:rPr>
          <w:rFonts w:ascii="Times New Roman" w:eastAsia="Times New Roman" w:hAnsi="Times New Roman" w:cs="Times New Roman"/>
          <w:color w:val="002060"/>
          <w:sz w:val="20"/>
          <w:szCs w:val="20"/>
        </w:rPr>
        <w:t>University of the Arctic</w:t>
      </w:r>
    </w:p>
    <w:p w14:paraId="51076BCD" w14:textId="77777777" w:rsidR="00ED632F" w:rsidRDefault="00ED632F" w:rsidP="002259FC">
      <w:pPr>
        <w:spacing w:after="0" w:line="240" w:lineRule="auto"/>
        <w:jc w:val="center"/>
        <w:rPr>
          <w:rFonts w:ascii="Times New Roman" w:eastAsia="Times New Roman" w:hAnsi="Times New Roman" w:cs="Times New Roman"/>
          <w:color w:val="002060"/>
          <w:sz w:val="20"/>
          <w:szCs w:val="20"/>
        </w:rPr>
      </w:pPr>
    </w:p>
    <w:p w14:paraId="78538B5F" w14:textId="2649BBF4" w:rsidR="00ED632F" w:rsidRPr="00ED632F" w:rsidRDefault="00ED632F" w:rsidP="00ED632F">
      <w:pPr>
        <w:spacing w:after="0" w:line="240" w:lineRule="auto"/>
        <w:jc w:val="center"/>
        <w:rPr>
          <w:rFonts w:ascii="Times New Roman" w:eastAsia="Times New Roman" w:hAnsi="Times New Roman" w:cs="Times New Roman"/>
          <w:color w:val="002060"/>
          <w:sz w:val="20"/>
          <w:szCs w:val="20"/>
          <w:lang w:val="en-US"/>
        </w:rPr>
      </w:pPr>
      <w:r w:rsidRPr="00ED632F">
        <w:rPr>
          <w:rFonts w:ascii="Times New Roman" w:eastAsia="Times New Roman" w:hAnsi="Times New Roman" w:cs="Times New Roman"/>
          <w:bCs/>
          <w:color w:val="002060"/>
          <w:sz w:val="20"/>
          <w:szCs w:val="20"/>
          <w:lang w:val="en-US"/>
        </w:rPr>
        <w:t>International Research Laboratory</w:t>
      </w:r>
      <w:r w:rsidRPr="00ED632F">
        <w:rPr>
          <w:rFonts w:ascii="Times New Roman" w:eastAsia="Times New Roman" w:hAnsi="Times New Roman" w:cs="Times New Roman"/>
          <w:color w:val="002060"/>
          <w:sz w:val="20"/>
          <w:szCs w:val="20"/>
          <w:lang w:val="en-US"/>
        </w:rPr>
        <w:t> "</w:t>
      </w:r>
      <w:r w:rsidRPr="00ED632F">
        <w:rPr>
          <w:rFonts w:ascii="Times New Roman" w:eastAsia="Times New Roman" w:hAnsi="Times New Roman" w:cs="Times New Roman"/>
          <w:bCs/>
          <w:color w:val="002060"/>
          <w:sz w:val="20"/>
          <w:szCs w:val="20"/>
          <w:lang w:val="en-US"/>
        </w:rPr>
        <w:t>Linguistic Ecology of the Arctic</w:t>
      </w:r>
      <w:r w:rsidRPr="00ED632F">
        <w:rPr>
          <w:rFonts w:ascii="Times New Roman" w:eastAsia="Times New Roman" w:hAnsi="Times New Roman" w:cs="Times New Roman"/>
          <w:color w:val="002060"/>
          <w:sz w:val="20"/>
          <w:szCs w:val="20"/>
          <w:lang w:val="en-US"/>
        </w:rPr>
        <w:t>"</w:t>
      </w:r>
    </w:p>
    <w:p w14:paraId="53D194B2" w14:textId="77777777" w:rsidR="00ED632F" w:rsidRPr="00ED632F" w:rsidRDefault="00ED632F" w:rsidP="002259FC">
      <w:pPr>
        <w:spacing w:after="0" w:line="240" w:lineRule="auto"/>
        <w:jc w:val="center"/>
        <w:rPr>
          <w:rFonts w:ascii="Times New Roman" w:eastAsia="Times New Roman" w:hAnsi="Times New Roman" w:cs="Times New Roman"/>
          <w:color w:val="002060"/>
          <w:sz w:val="20"/>
          <w:szCs w:val="20"/>
          <w:lang w:val="en-US"/>
        </w:rPr>
      </w:pPr>
    </w:p>
    <w:p w14:paraId="6441DCAD" w14:textId="77777777" w:rsidR="002259FC" w:rsidRDefault="002259FC" w:rsidP="00ED632F">
      <w:pPr>
        <w:spacing w:after="0" w:line="240" w:lineRule="auto"/>
        <w:rPr>
          <w:rFonts w:ascii="Times New Roman" w:eastAsia="Times New Roman" w:hAnsi="Times New Roman" w:cs="Times New Roman"/>
          <w:sz w:val="20"/>
          <w:szCs w:val="20"/>
        </w:rPr>
        <w:sectPr w:rsidR="002259FC" w:rsidSect="0035391E">
          <w:pgSz w:w="11906" w:h="16838"/>
          <w:pgMar w:top="1134" w:right="850" w:bottom="1134" w:left="1701" w:header="708" w:footer="708" w:gutter="0"/>
          <w:cols w:num="2" w:space="708"/>
          <w:docGrid w:linePitch="360"/>
        </w:sectPr>
      </w:pPr>
    </w:p>
    <w:p w14:paraId="4DBBC7D1" w14:textId="77777777" w:rsidR="002259FC" w:rsidRPr="00D874BA" w:rsidRDefault="002259FC" w:rsidP="002259FC">
      <w:pPr>
        <w:spacing w:after="0" w:line="240" w:lineRule="auto"/>
        <w:jc w:val="center"/>
        <w:rPr>
          <w:rFonts w:ascii="Times New Roman" w:eastAsia="Times New Roman" w:hAnsi="Times New Roman" w:cs="Times New Roman"/>
          <w:sz w:val="20"/>
          <w:szCs w:val="20"/>
        </w:rPr>
      </w:pPr>
    </w:p>
    <w:p w14:paraId="2A587683" w14:textId="77777777" w:rsidR="00ED632F" w:rsidRPr="00ED632F" w:rsidRDefault="00ED632F" w:rsidP="00ED632F">
      <w:pPr>
        <w:spacing w:after="200" w:line="240" w:lineRule="auto"/>
        <w:jc w:val="center"/>
        <w:rPr>
          <w:rFonts w:ascii="Times New Roman" w:eastAsia="Times New Roman" w:hAnsi="Times New Roman" w:cs="Times New Roman"/>
          <w:b/>
          <w:color w:val="002060"/>
          <w:sz w:val="40"/>
          <w:szCs w:val="40"/>
          <w:lang w:val="en-US"/>
        </w:rPr>
      </w:pPr>
      <w:r w:rsidRPr="00ED632F">
        <w:rPr>
          <w:rFonts w:ascii="Times New Roman" w:eastAsia="Times New Roman" w:hAnsi="Times New Roman" w:cs="Times New Roman"/>
          <w:b/>
          <w:color w:val="002060"/>
          <w:sz w:val="40"/>
          <w:szCs w:val="40"/>
          <w:lang w:val="en-US"/>
        </w:rPr>
        <w:t>INFORMATION MAIL</w:t>
      </w:r>
    </w:p>
    <w:p w14:paraId="3D174EAF" w14:textId="77777777" w:rsidR="00ED632F" w:rsidRPr="00ED632F" w:rsidRDefault="00ED632F" w:rsidP="00ED632F">
      <w:pPr>
        <w:spacing w:after="200" w:line="240" w:lineRule="auto"/>
        <w:jc w:val="center"/>
        <w:rPr>
          <w:rFonts w:ascii="Times New Roman" w:eastAsia="Times New Roman" w:hAnsi="Times New Roman" w:cs="Times New Roman"/>
          <w:b/>
          <w:color w:val="002060"/>
          <w:sz w:val="32"/>
          <w:szCs w:val="40"/>
          <w:lang w:val="en-US"/>
        </w:rPr>
      </w:pPr>
      <w:r w:rsidRPr="00ED632F">
        <w:rPr>
          <w:rFonts w:ascii="Times New Roman" w:eastAsia="Times New Roman" w:hAnsi="Times New Roman" w:cs="Times New Roman"/>
          <w:b/>
          <w:color w:val="002060"/>
          <w:sz w:val="32"/>
          <w:szCs w:val="40"/>
          <w:lang w:val="en-US"/>
        </w:rPr>
        <w:t>of the International Scientific and Practical Conference</w:t>
      </w:r>
    </w:p>
    <w:p w14:paraId="37ED7724" w14:textId="4232684A" w:rsidR="002259FC" w:rsidRDefault="00ED632F" w:rsidP="00ED632F">
      <w:pPr>
        <w:spacing w:after="200" w:line="240" w:lineRule="auto"/>
        <w:jc w:val="center"/>
        <w:rPr>
          <w:rFonts w:ascii="Times New Roman" w:eastAsia="Times New Roman" w:hAnsi="Times New Roman" w:cs="Times New Roman"/>
          <w:b/>
          <w:color w:val="002060"/>
          <w:sz w:val="40"/>
          <w:szCs w:val="40"/>
          <w:lang w:val="en-US"/>
        </w:rPr>
      </w:pPr>
      <w:r w:rsidRPr="00ED632F">
        <w:rPr>
          <w:rFonts w:ascii="Times New Roman" w:eastAsia="Times New Roman" w:hAnsi="Times New Roman" w:cs="Times New Roman"/>
          <w:b/>
          <w:color w:val="002060"/>
          <w:sz w:val="40"/>
          <w:szCs w:val="40"/>
          <w:lang w:val="en-US"/>
        </w:rPr>
        <w:t>"IV Robbek Readings"</w:t>
      </w:r>
    </w:p>
    <w:p w14:paraId="2C6967A1" w14:textId="7D7F788A" w:rsidR="00ED632F" w:rsidRDefault="00ED632F" w:rsidP="00ED632F">
      <w:pPr>
        <w:spacing w:after="200" w:line="240" w:lineRule="auto"/>
        <w:jc w:val="center"/>
        <w:rPr>
          <w:rFonts w:ascii="Times New Roman" w:eastAsia="Times New Roman" w:hAnsi="Times New Roman" w:cs="Times New Roman"/>
          <w:b/>
          <w:color w:val="002060"/>
          <w:szCs w:val="40"/>
        </w:rPr>
      </w:pPr>
      <w:r w:rsidRPr="00ED632F">
        <w:rPr>
          <w:rFonts w:ascii="Times New Roman" w:eastAsia="Times New Roman" w:hAnsi="Times New Roman" w:cs="Times New Roman"/>
          <w:b/>
          <w:color w:val="002060"/>
          <w:szCs w:val="40"/>
        </w:rPr>
        <w:t>March 23-24, 2022</w:t>
      </w:r>
    </w:p>
    <w:p w14:paraId="1E403148" w14:textId="6997912D" w:rsidR="00ED632F" w:rsidRDefault="00ED632F" w:rsidP="00ED632F">
      <w:pPr>
        <w:spacing w:after="200" w:line="240" w:lineRule="auto"/>
        <w:ind w:firstLine="708"/>
        <w:jc w:val="both"/>
        <w:rPr>
          <w:rFonts w:ascii="Times New Roman" w:eastAsia="Times New Roman" w:hAnsi="Times New Roman" w:cs="Times New Roman"/>
          <w:color w:val="002060"/>
          <w:szCs w:val="40"/>
          <w:lang w:val="en-US"/>
        </w:rPr>
      </w:pPr>
      <w:r w:rsidRPr="00ED632F">
        <w:rPr>
          <w:rFonts w:ascii="Times New Roman" w:eastAsia="Times New Roman" w:hAnsi="Times New Roman" w:cs="Times New Roman"/>
          <w:color w:val="002060"/>
          <w:szCs w:val="40"/>
          <w:lang w:val="en-US"/>
        </w:rPr>
        <w:t>The International Scientific and Practical Conference "IV Robbek's Readings" is dedicated to the memory of Vasily Afanasyevich Robbek (1937-2010). He was a Doctor of Philology, founder and director of the world's only Institute for the Problems of Indigenous Peoples of the North of the SB RAS</w:t>
      </w:r>
      <w:r>
        <w:rPr>
          <w:rFonts w:ascii="Times New Roman" w:eastAsia="Times New Roman" w:hAnsi="Times New Roman" w:cs="Times New Roman"/>
          <w:color w:val="002060"/>
          <w:szCs w:val="40"/>
          <w:lang w:val="en-US"/>
        </w:rPr>
        <w:t xml:space="preserve">, </w:t>
      </w:r>
      <w:r w:rsidRPr="00ED632F">
        <w:rPr>
          <w:rFonts w:ascii="Times New Roman" w:eastAsia="Times New Roman" w:hAnsi="Times New Roman" w:cs="Times New Roman"/>
          <w:color w:val="002060"/>
          <w:szCs w:val="40"/>
          <w:lang w:val="en-US"/>
        </w:rPr>
        <w:t xml:space="preserve">Academician of the Academy of Sciences of the Republic of Sakha (Yakutia), Honored Scientist of the Russian Federation and the Republic of Sakha (Yakutia), Professor of the Yakutsk State University. </w:t>
      </w:r>
    </w:p>
    <w:p w14:paraId="76A95B83" w14:textId="69D598FD" w:rsidR="00ED632F" w:rsidRPr="00CD298F" w:rsidRDefault="00ED632F" w:rsidP="00ED632F">
      <w:pPr>
        <w:spacing w:after="200" w:line="240" w:lineRule="auto"/>
        <w:ind w:firstLine="708"/>
        <w:jc w:val="both"/>
        <w:rPr>
          <w:rFonts w:ascii="Times New Roman" w:eastAsia="Times New Roman" w:hAnsi="Times New Roman" w:cs="Times New Roman"/>
          <w:color w:val="002060"/>
          <w:szCs w:val="40"/>
          <w:lang w:val="en-US"/>
        </w:rPr>
      </w:pPr>
      <w:r w:rsidRPr="00ED632F">
        <w:rPr>
          <w:rFonts w:ascii="Times New Roman" w:eastAsia="Times New Roman" w:hAnsi="Times New Roman" w:cs="Times New Roman"/>
          <w:color w:val="002060"/>
          <w:szCs w:val="40"/>
          <w:lang w:val="en-US"/>
        </w:rPr>
        <w:t xml:space="preserve">Vasily Afanasyevich devoted his life to northern science, the study of the Tungus languages and culture, the Even language and folklore, as well as the organization of scientific work for the benefit of the indigenous small-numbered peoples of the North, not only at the Russian, but also at the international level. </w:t>
      </w:r>
      <w:r w:rsidR="00CD298F" w:rsidRPr="00CD298F">
        <w:rPr>
          <w:rFonts w:ascii="Times New Roman" w:eastAsia="Times New Roman" w:hAnsi="Times New Roman" w:cs="Times New Roman"/>
          <w:color w:val="002060"/>
          <w:szCs w:val="40"/>
          <w:lang w:val="en-US"/>
        </w:rPr>
        <w:t xml:space="preserve">He was a teacher and researcher of the history and grammar of northern languages, literature, folklore, culture of the indigenous peoples of the North, a multi-talented scientist and amazingly talented person. The enormous contribution of V.A. Robbeck in various aspects of northern studies led to a wide range of topics presented in the directions of our conference. </w:t>
      </w:r>
    </w:p>
    <w:p w14:paraId="5423170E" w14:textId="224255F1" w:rsidR="00ED632F" w:rsidRDefault="00CD298F" w:rsidP="00ED632F">
      <w:pPr>
        <w:spacing w:after="200" w:line="240" w:lineRule="auto"/>
        <w:ind w:firstLine="708"/>
        <w:jc w:val="both"/>
        <w:rPr>
          <w:rFonts w:ascii="Times New Roman" w:eastAsia="Times New Roman" w:hAnsi="Times New Roman" w:cs="Times New Roman"/>
          <w:color w:val="002060"/>
          <w:szCs w:val="40"/>
          <w:lang w:val="en-US"/>
        </w:rPr>
      </w:pPr>
      <w:r w:rsidRPr="00CD298F">
        <w:rPr>
          <w:rFonts w:ascii="Times New Roman" w:eastAsia="Times New Roman" w:hAnsi="Times New Roman" w:cs="Times New Roman"/>
          <w:color w:val="002060"/>
          <w:szCs w:val="40"/>
          <w:lang w:val="en-US"/>
        </w:rPr>
        <w:t>The interdisciplinary conference will become an open platform for active communication between the scientific community and the public on topical issues of studying, preserving and developing original languages and unique cultures of the indigenous peoples of the North, Siberia and the Far East. All this will take place within the framework of broad approaches and taken together of linguistic, folklore, literary, anthropological, ethnographic, historical, political, social, cultural, legal and economic practices.</w:t>
      </w:r>
      <w:r w:rsidR="00B62A8B" w:rsidRPr="00B62A8B">
        <w:rPr>
          <w:rFonts w:ascii="Times New Roman" w:eastAsia="Times New Roman" w:hAnsi="Times New Roman" w:cs="Times New Roman"/>
          <w:color w:val="002060"/>
          <w:szCs w:val="40"/>
          <w:lang w:val="en-US"/>
        </w:rPr>
        <w:t xml:space="preserve"> </w:t>
      </w:r>
    </w:p>
    <w:p w14:paraId="1887281B" w14:textId="77777777" w:rsidR="00B62A8B" w:rsidRDefault="00B62A8B" w:rsidP="00ED632F">
      <w:pPr>
        <w:spacing w:after="200" w:line="240" w:lineRule="auto"/>
        <w:ind w:firstLine="708"/>
        <w:jc w:val="both"/>
        <w:rPr>
          <w:rFonts w:ascii="Times New Roman" w:eastAsia="Times New Roman" w:hAnsi="Times New Roman" w:cs="Times New Roman"/>
          <w:color w:val="002060"/>
          <w:szCs w:val="40"/>
          <w:lang w:val="en-US"/>
        </w:rPr>
      </w:pPr>
    </w:p>
    <w:p w14:paraId="141A58AC" w14:textId="115E60D4" w:rsidR="00B62A8B" w:rsidRDefault="00B62A8B" w:rsidP="00ED632F">
      <w:pPr>
        <w:spacing w:after="200" w:line="240" w:lineRule="auto"/>
        <w:ind w:firstLine="708"/>
        <w:jc w:val="both"/>
        <w:rPr>
          <w:rFonts w:ascii="Times New Roman" w:eastAsia="Times New Roman" w:hAnsi="Times New Roman" w:cs="Times New Roman"/>
          <w:b/>
          <w:color w:val="002060"/>
          <w:sz w:val="24"/>
          <w:szCs w:val="40"/>
          <w:lang w:val="en-US"/>
        </w:rPr>
      </w:pPr>
      <w:r w:rsidRPr="00B62A8B">
        <w:rPr>
          <w:rFonts w:ascii="Times New Roman" w:eastAsia="Times New Roman" w:hAnsi="Times New Roman" w:cs="Times New Roman"/>
          <w:b/>
          <w:color w:val="002060"/>
          <w:sz w:val="24"/>
          <w:szCs w:val="40"/>
          <w:lang w:val="en-US"/>
        </w:rPr>
        <w:t>The main thematic areas of the conference:</w:t>
      </w:r>
    </w:p>
    <w:p w14:paraId="6CB55711" w14:textId="6F1CA143" w:rsidR="00B62A8B" w:rsidRPr="00B62A8B" w:rsidRDefault="00B62A8B" w:rsidP="00B62A8B">
      <w:pPr>
        <w:pStyle w:val="a4"/>
        <w:numPr>
          <w:ilvl w:val="0"/>
          <w:numId w:val="3"/>
        </w:numPr>
        <w:spacing w:after="200" w:line="240" w:lineRule="auto"/>
        <w:jc w:val="both"/>
        <w:rPr>
          <w:rFonts w:ascii="Times New Roman" w:eastAsia="Times New Roman" w:hAnsi="Times New Roman" w:cs="Times New Roman"/>
          <w:b/>
          <w:color w:val="002060"/>
          <w:sz w:val="24"/>
          <w:szCs w:val="40"/>
          <w:lang w:val="en-US"/>
        </w:rPr>
      </w:pPr>
      <w:r w:rsidRPr="00B62A8B">
        <w:rPr>
          <w:rFonts w:ascii="Times New Roman" w:eastAsia="Times New Roman" w:hAnsi="Times New Roman" w:cs="Times New Roman"/>
          <w:b/>
          <w:color w:val="002060"/>
          <w:sz w:val="24"/>
          <w:szCs w:val="40"/>
          <w:lang w:val="en-US"/>
        </w:rPr>
        <w:t xml:space="preserve">Languages of the indigenous peoples of the North, Siberia and the Far East; </w:t>
      </w:r>
    </w:p>
    <w:p w14:paraId="2C51EF56" w14:textId="5BEF78F6" w:rsidR="00B62A8B" w:rsidRPr="00B62A8B" w:rsidRDefault="00B62A8B" w:rsidP="00B62A8B">
      <w:pPr>
        <w:pStyle w:val="a4"/>
        <w:numPr>
          <w:ilvl w:val="0"/>
          <w:numId w:val="3"/>
        </w:numPr>
        <w:spacing w:after="200" w:line="240" w:lineRule="auto"/>
        <w:jc w:val="both"/>
        <w:rPr>
          <w:rFonts w:ascii="Times New Roman" w:eastAsia="Times New Roman" w:hAnsi="Times New Roman" w:cs="Times New Roman"/>
          <w:b/>
          <w:color w:val="002060"/>
          <w:sz w:val="24"/>
          <w:szCs w:val="40"/>
          <w:lang w:val="en-US"/>
        </w:rPr>
      </w:pPr>
      <w:r w:rsidRPr="00B62A8B">
        <w:rPr>
          <w:rFonts w:ascii="Times New Roman" w:eastAsia="Times New Roman" w:hAnsi="Times New Roman" w:cs="Times New Roman"/>
          <w:b/>
          <w:color w:val="002060"/>
          <w:sz w:val="24"/>
          <w:szCs w:val="40"/>
          <w:lang w:val="en-US"/>
        </w:rPr>
        <w:t>Folklore and literature of the indigenous peoples of the North, Siberia and the Far East;</w:t>
      </w:r>
    </w:p>
    <w:p w14:paraId="0D00585A" w14:textId="7F39EF22" w:rsidR="00B62A8B" w:rsidRPr="00B62A8B" w:rsidRDefault="00B62A8B" w:rsidP="00B62A8B">
      <w:pPr>
        <w:pStyle w:val="a4"/>
        <w:numPr>
          <w:ilvl w:val="0"/>
          <w:numId w:val="3"/>
        </w:numPr>
        <w:spacing w:after="200" w:line="240" w:lineRule="auto"/>
        <w:jc w:val="both"/>
        <w:rPr>
          <w:rFonts w:ascii="Times New Roman" w:eastAsia="Times New Roman" w:hAnsi="Times New Roman" w:cs="Times New Roman"/>
          <w:b/>
          <w:color w:val="002060"/>
          <w:sz w:val="24"/>
          <w:szCs w:val="40"/>
          <w:lang w:val="en-US"/>
        </w:rPr>
      </w:pPr>
      <w:r w:rsidRPr="00B62A8B">
        <w:rPr>
          <w:rFonts w:ascii="Times New Roman" w:eastAsia="Times New Roman" w:hAnsi="Times New Roman" w:cs="Times New Roman"/>
          <w:b/>
          <w:color w:val="002060"/>
          <w:sz w:val="24"/>
          <w:szCs w:val="40"/>
          <w:lang w:val="en-US"/>
        </w:rPr>
        <w:t>Material and spiritual culture of the peoples of the North;</w:t>
      </w:r>
    </w:p>
    <w:p w14:paraId="6C97D765" w14:textId="6EBE7BA9" w:rsidR="00B62A8B" w:rsidRPr="00B62A8B" w:rsidRDefault="00B62A8B" w:rsidP="00B62A8B">
      <w:pPr>
        <w:pStyle w:val="a4"/>
        <w:numPr>
          <w:ilvl w:val="0"/>
          <w:numId w:val="3"/>
        </w:numPr>
        <w:spacing w:after="200" w:line="240" w:lineRule="auto"/>
        <w:jc w:val="both"/>
        <w:rPr>
          <w:rFonts w:ascii="Times New Roman" w:eastAsia="Times New Roman" w:hAnsi="Times New Roman" w:cs="Times New Roman"/>
          <w:b/>
          <w:color w:val="002060"/>
          <w:sz w:val="24"/>
          <w:szCs w:val="40"/>
          <w:lang w:val="en-US"/>
        </w:rPr>
      </w:pPr>
      <w:r w:rsidRPr="00B62A8B">
        <w:rPr>
          <w:rFonts w:ascii="Times New Roman" w:eastAsia="Times New Roman" w:hAnsi="Times New Roman" w:cs="Times New Roman"/>
          <w:b/>
          <w:color w:val="002060"/>
          <w:sz w:val="24"/>
          <w:szCs w:val="40"/>
          <w:lang w:val="en-US"/>
        </w:rPr>
        <w:t>Creatosphere of the Arctic;</w:t>
      </w:r>
    </w:p>
    <w:p w14:paraId="1C9B0094" w14:textId="741F6A5E" w:rsidR="00B62A8B" w:rsidRPr="00B62A8B" w:rsidRDefault="00B62A8B" w:rsidP="00B62A8B">
      <w:pPr>
        <w:pStyle w:val="a4"/>
        <w:numPr>
          <w:ilvl w:val="0"/>
          <w:numId w:val="3"/>
        </w:numPr>
        <w:spacing w:after="200" w:line="240" w:lineRule="auto"/>
        <w:jc w:val="both"/>
        <w:rPr>
          <w:rFonts w:ascii="Times New Roman" w:eastAsia="Times New Roman" w:hAnsi="Times New Roman" w:cs="Times New Roman"/>
          <w:b/>
          <w:color w:val="002060"/>
          <w:sz w:val="24"/>
          <w:szCs w:val="40"/>
          <w:lang w:val="en-US"/>
        </w:rPr>
      </w:pPr>
      <w:r w:rsidRPr="00B62A8B">
        <w:rPr>
          <w:rFonts w:ascii="Times New Roman" w:eastAsia="Times New Roman" w:hAnsi="Times New Roman" w:cs="Times New Roman"/>
          <w:b/>
          <w:color w:val="002060"/>
          <w:sz w:val="24"/>
          <w:szCs w:val="40"/>
          <w:lang w:val="en-US"/>
        </w:rPr>
        <w:lastRenderedPageBreak/>
        <w:t xml:space="preserve">Traditional nature management and management of </w:t>
      </w:r>
      <w:r w:rsidRPr="00B62A8B">
        <w:rPr>
          <w:rFonts w:ascii="Times New Roman" w:eastAsia="Times New Roman" w:hAnsi="Times New Roman" w:cs="Times New Roman"/>
          <w:b/>
          <w:color w:val="002060"/>
          <w:sz w:val="24"/>
          <w:szCs w:val="40"/>
          <w:lang w:val="en-US"/>
        </w:rPr>
        <w:t>the indigenous peoples of the North</w:t>
      </w:r>
      <w:r w:rsidRPr="00B62A8B">
        <w:rPr>
          <w:rFonts w:ascii="Times New Roman" w:eastAsia="Times New Roman" w:hAnsi="Times New Roman" w:cs="Times New Roman"/>
          <w:b/>
          <w:color w:val="002060"/>
          <w:sz w:val="24"/>
          <w:szCs w:val="40"/>
          <w:lang w:val="en-US"/>
        </w:rPr>
        <w:t xml:space="preserve"> in the context of transformation processes;</w:t>
      </w:r>
    </w:p>
    <w:p w14:paraId="74408C96" w14:textId="12DABB69" w:rsidR="00B62A8B" w:rsidRPr="00B62A8B" w:rsidRDefault="00B62A8B" w:rsidP="00B62A8B">
      <w:pPr>
        <w:pStyle w:val="a4"/>
        <w:numPr>
          <w:ilvl w:val="0"/>
          <w:numId w:val="3"/>
        </w:numPr>
        <w:spacing w:after="200" w:line="240" w:lineRule="auto"/>
        <w:jc w:val="both"/>
        <w:rPr>
          <w:rFonts w:ascii="Times New Roman" w:eastAsia="Times New Roman" w:hAnsi="Times New Roman" w:cs="Times New Roman"/>
          <w:b/>
          <w:color w:val="002060"/>
          <w:sz w:val="24"/>
          <w:szCs w:val="40"/>
          <w:lang w:val="en-US"/>
        </w:rPr>
      </w:pPr>
      <w:r w:rsidRPr="00B62A8B">
        <w:rPr>
          <w:rFonts w:ascii="Times New Roman" w:eastAsia="Times New Roman" w:hAnsi="Times New Roman" w:cs="Times New Roman"/>
          <w:b/>
          <w:color w:val="002060"/>
          <w:sz w:val="24"/>
          <w:szCs w:val="40"/>
          <w:lang w:val="en-US"/>
        </w:rPr>
        <w:t>State policy in relation to the indigenous peoples of the North and the experience of its implementation at the international, federal and regional levels;</w:t>
      </w:r>
    </w:p>
    <w:p w14:paraId="25D40073" w14:textId="1E90DA87" w:rsidR="00B62A8B" w:rsidRDefault="00B62A8B" w:rsidP="00B62A8B">
      <w:pPr>
        <w:pStyle w:val="a4"/>
        <w:numPr>
          <w:ilvl w:val="0"/>
          <w:numId w:val="3"/>
        </w:numPr>
        <w:spacing w:after="200" w:line="240" w:lineRule="auto"/>
        <w:jc w:val="both"/>
        <w:rPr>
          <w:rFonts w:ascii="Times New Roman" w:eastAsia="Times New Roman" w:hAnsi="Times New Roman" w:cs="Times New Roman"/>
          <w:b/>
          <w:color w:val="002060"/>
          <w:sz w:val="24"/>
          <w:szCs w:val="40"/>
          <w:lang w:val="en-US"/>
        </w:rPr>
      </w:pPr>
      <w:r w:rsidRPr="00B62A8B">
        <w:rPr>
          <w:rFonts w:ascii="Times New Roman" w:eastAsia="Times New Roman" w:hAnsi="Times New Roman" w:cs="Times New Roman"/>
          <w:b/>
          <w:color w:val="002060"/>
          <w:sz w:val="24"/>
          <w:szCs w:val="40"/>
          <w:lang w:val="en-US"/>
        </w:rPr>
        <w:t>Ethnocultural and multilingual education in modern conditions.</w:t>
      </w:r>
    </w:p>
    <w:p w14:paraId="0B5E4A13" w14:textId="39E68751" w:rsidR="00B62A8B" w:rsidRPr="00B62A8B" w:rsidRDefault="00B62A8B" w:rsidP="00B62A8B">
      <w:pPr>
        <w:spacing w:after="200" w:line="240" w:lineRule="auto"/>
        <w:ind w:firstLine="708"/>
        <w:jc w:val="both"/>
        <w:rPr>
          <w:rFonts w:ascii="Times New Roman" w:eastAsia="Times New Roman" w:hAnsi="Times New Roman" w:cs="Times New Roman"/>
          <w:color w:val="002060"/>
          <w:szCs w:val="40"/>
          <w:lang w:val="en-US"/>
        </w:rPr>
      </w:pPr>
      <w:r w:rsidRPr="00B62A8B">
        <w:rPr>
          <w:rFonts w:ascii="Times New Roman" w:eastAsia="Times New Roman" w:hAnsi="Times New Roman" w:cs="Times New Roman"/>
          <w:color w:val="002060"/>
          <w:szCs w:val="40"/>
          <w:lang w:val="en-US"/>
        </w:rPr>
        <w:t>Scientists, teachers of higher educational institutions, graduate students, undergraduates, students, public figures, and practical teachers are invited to participate.</w:t>
      </w:r>
    </w:p>
    <w:p w14:paraId="5BE20411" w14:textId="338EF38F" w:rsidR="00B62A8B" w:rsidRDefault="00B62A8B" w:rsidP="00B62A8B">
      <w:pPr>
        <w:spacing w:after="200" w:line="240" w:lineRule="auto"/>
        <w:ind w:firstLine="708"/>
        <w:jc w:val="both"/>
        <w:rPr>
          <w:rFonts w:ascii="Times New Roman" w:hAnsi="Times New Roman" w:cs="Times New Roman"/>
          <w:color w:val="002060"/>
          <w:sz w:val="24"/>
          <w:szCs w:val="24"/>
          <w:shd w:val="clear" w:color="auto" w:fill="FFFFFF"/>
          <w:lang w:val="en-US"/>
        </w:rPr>
      </w:pPr>
      <w:r w:rsidRPr="00B62A8B">
        <w:rPr>
          <w:rFonts w:ascii="Times New Roman" w:eastAsia="Times New Roman" w:hAnsi="Times New Roman" w:cs="Times New Roman"/>
          <w:color w:val="002060"/>
          <w:szCs w:val="40"/>
          <w:highlight w:val="cyan"/>
          <w:lang w:val="en-US"/>
        </w:rPr>
        <w:t xml:space="preserve">Applications for participation are accepted by e-mail: </w:t>
      </w:r>
      <w:hyperlink r:id="rId12" w:history="1">
        <w:r w:rsidRPr="00103E45">
          <w:rPr>
            <w:rStyle w:val="a3"/>
            <w:rFonts w:ascii="Times New Roman" w:hAnsi="Times New Roman" w:cs="Times New Roman"/>
            <w:sz w:val="24"/>
            <w:szCs w:val="24"/>
            <w:highlight w:val="cyan"/>
            <w:shd w:val="clear" w:color="auto" w:fill="FFFFFF"/>
            <w:lang w:val="en-US"/>
          </w:rPr>
          <w:t>krobbek@bk.ru</w:t>
        </w:r>
      </w:hyperlink>
    </w:p>
    <w:p w14:paraId="0E228B92" w14:textId="1BACD355" w:rsidR="00B62A8B" w:rsidRDefault="00B62A8B" w:rsidP="00B62A8B">
      <w:pPr>
        <w:spacing w:after="200" w:line="240" w:lineRule="auto"/>
        <w:ind w:firstLine="708"/>
        <w:jc w:val="both"/>
        <w:rPr>
          <w:rFonts w:ascii="Times New Roman" w:eastAsia="Times New Roman" w:hAnsi="Times New Roman" w:cs="Times New Roman"/>
          <w:color w:val="002060"/>
          <w:szCs w:val="40"/>
        </w:rPr>
      </w:pPr>
      <w:r w:rsidRPr="00B62A8B">
        <w:rPr>
          <w:rFonts w:ascii="Times New Roman" w:eastAsia="Times New Roman" w:hAnsi="Times New Roman" w:cs="Times New Roman"/>
          <w:color w:val="002060"/>
          <w:szCs w:val="40"/>
          <w:lang w:val="en-US"/>
        </w:rPr>
        <w:t>The materials of the conference will be published in the electronic collection "Materials of the International Scientific and Practical Conference" IV Robbek Readings "with inclusion in the Russian Science Citation Index (RSCI). The texts of publications are accepted until January 31, 2022.</w:t>
      </w:r>
      <w:r>
        <w:rPr>
          <w:rFonts w:ascii="Times New Roman" w:eastAsia="Times New Roman" w:hAnsi="Times New Roman" w:cs="Times New Roman"/>
          <w:color w:val="002060"/>
          <w:szCs w:val="40"/>
        </w:rPr>
        <w:t xml:space="preserve"> </w:t>
      </w:r>
    </w:p>
    <w:p w14:paraId="4B7B1D2A" w14:textId="11EC59E6" w:rsidR="00B62A8B" w:rsidRDefault="00B62A8B" w:rsidP="00B62A8B">
      <w:pPr>
        <w:spacing w:after="200" w:line="240" w:lineRule="auto"/>
        <w:ind w:firstLine="708"/>
        <w:jc w:val="both"/>
        <w:rPr>
          <w:rFonts w:ascii="Times New Roman" w:eastAsia="Times New Roman" w:hAnsi="Times New Roman" w:cs="Times New Roman"/>
          <w:color w:val="002060"/>
          <w:szCs w:val="40"/>
          <w:lang w:val="en-US"/>
        </w:rPr>
      </w:pPr>
      <w:r w:rsidRPr="00B62A8B">
        <w:rPr>
          <w:rFonts w:ascii="Times New Roman" w:eastAsia="Times New Roman" w:hAnsi="Times New Roman" w:cs="Times New Roman"/>
          <w:color w:val="002060"/>
          <w:szCs w:val="40"/>
          <w:lang w:val="en-US"/>
        </w:rPr>
        <w:t>It is also planned to conduct a scientific seminar "Modern Research in Northern Studies" within the framework of this conference.</w:t>
      </w:r>
    </w:p>
    <w:p w14:paraId="2C653C17" w14:textId="77777777" w:rsidR="00B62A8B" w:rsidRPr="00B62A8B" w:rsidRDefault="00B62A8B" w:rsidP="00B62A8B">
      <w:pPr>
        <w:spacing w:after="200" w:line="240" w:lineRule="auto"/>
        <w:ind w:firstLine="708"/>
        <w:jc w:val="both"/>
        <w:rPr>
          <w:rFonts w:ascii="Times New Roman" w:eastAsia="Times New Roman" w:hAnsi="Times New Roman" w:cs="Times New Roman"/>
          <w:color w:val="002060"/>
          <w:szCs w:val="40"/>
          <w:lang w:val="en-US"/>
        </w:rPr>
      </w:pPr>
      <w:r w:rsidRPr="00B62A8B">
        <w:rPr>
          <w:rFonts w:ascii="Times New Roman" w:eastAsia="Times New Roman" w:hAnsi="Times New Roman" w:cs="Times New Roman"/>
          <w:color w:val="002060"/>
          <w:szCs w:val="40"/>
          <w:lang w:val="en-US"/>
        </w:rPr>
        <w:t>Participation format:</w:t>
      </w:r>
    </w:p>
    <w:p w14:paraId="42BF052A" w14:textId="10C95185" w:rsidR="00B62A8B" w:rsidRPr="00B62A8B" w:rsidRDefault="00B62A8B" w:rsidP="00B62A8B">
      <w:pPr>
        <w:pStyle w:val="a4"/>
        <w:numPr>
          <w:ilvl w:val="0"/>
          <w:numId w:val="5"/>
        </w:numPr>
        <w:spacing w:after="200" w:line="240" w:lineRule="auto"/>
        <w:jc w:val="both"/>
        <w:rPr>
          <w:rFonts w:ascii="Times New Roman" w:eastAsia="Times New Roman" w:hAnsi="Times New Roman" w:cs="Times New Roman"/>
          <w:color w:val="002060"/>
          <w:szCs w:val="40"/>
          <w:lang w:val="en-US"/>
        </w:rPr>
      </w:pPr>
      <w:r w:rsidRPr="00B62A8B">
        <w:rPr>
          <w:rFonts w:ascii="Times New Roman" w:eastAsia="Times New Roman" w:hAnsi="Times New Roman" w:cs="Times New Roman"/>
          <w:color w:val="002060"/>
          <w:szCs w:val="40"/>
          <w:lang w:val="en-US"/>
        </w:rPr>
        <w:t>Online participation in zoom conference.</w:t>
      </w:r>
    </w:p>
    <w:p w14:paraId="17E321B3" w14:textId="63D6653F" w:rsidR="00B62A8B" w:rsidRPr="00B62A8B" w:rsidRDefault="00B62A8B" w:rsidP="00B62A8B">
      <w:pPr>
        <w:pStyle w:val="a4"/>
        <w:numPr>
          <w:ilvl w:val="0"/>
          <w:numId w:val="5"/>
        </w:numPr>
        <w:spacing w:after="200" w:line="240" w:lineRule="auto"/>
        <w:jc w:val="both"/>
        <w:rPr>
          <w:rFonts w:ascii="Times New Roman" w:eastAsia="Times New Roman" w:hAnsi="Times New Roman" w:cs="Times New Roman"/>
          <w:color w:val="002060"/>
          <w:szCs w:val="40"/>
          <w:lang w:val="en-US"/>
        </w:rPr>
      </w:pPr>
      <w:r w:rsidRPr="00B62A8B">
        <w:rPr>
          <w:rFonts w:ascii="Times New Roman" w:eastAsia="Times New Roman" w:hAnsi="Times New Roman" w:cs="Times New Roman"/>
          <w:color w:val="002060"/>
          <w:szCs w:val="40"/>
          <w:lang w:val="en-US"/>
        </w:rPr>
        <w:t>Full-time participation.</w:t>
      </w:r>
    </w:p>
    <w:p w14:paraId="3CBD7DF2" w14:textId="165C518B" w:rsidR="00B62A8B" w:rsidRDefault="00B62A8B" w:rsidP="00B550AF">
      <w:pPr>
        <w:spacing w:after="200" w:line="240" w:lineRule="auto"/>
        <w:ind w:firstLine="708"/>
        <w:jc w:val="both"/>
        <w:rPr>
          <w:rFonts w:ascii="Times New Roman" w:eastAsia="Times New Roman" w:hAnsi="Times New Roman" w:cs="Times New Roman"/>
          <w:color w:val="002060"/>
          <w:szCs w:val="40"/>
          <w:lang w:val="en-US"/>
        </w:rPr>
      </w:pPr>
      <w:r w:rsidRPr="00B62A8B">
        <w:rPr>
          <w:rFonts w:ascii="Times New Roman" w:eastAsia="Times New Roman" w:hAnsi="Times New Roman" w:cs="Times New Roman"/>
          <w:color w:val="002060"/>
          <w:szCs w:val="40"/>
          <w:lang w:val="en-US"/>
        </w:rPr>
        <w:t>Contacts for communication with the organizing committee:</w:t>
      </w:r>
    </w:p>
    <w:p w14:paraId="33865F7C" w14:textId="0A2A5CC3" w:rsidR="00B550AF" w:rsidRDefault="00B62A8B" w:rsidP="00B550AF">
      <w:pPr>
        <w:spacing w:after="200" w:line="240" w:lineRule="auto"/>
        <w:ind w:firstLine="708"/>
        <w:jc w:val="both"/>
        <w:rPr>
          <w:rFonts w:ascii="Times New Roman" w:eastAsia="Times New Roman" w:hAnsi="Times New Roman" w:cs="Times New Roman"/>
          <w:color w:val="002060"/>
          <w:szCs w:val="40"/>
          <w:lang w:val="en-US"/>
        </w:rPr>
      </w:pPr>
      <w:r w:rsidRPr="00B62A8B">
        <w:rPr>
          <w:rFonts w:ascii="Times New Roman" w:eastAsia="Times New Roman" w:hAnsi="Times New Roman" w:cs="Times New Roman"/>
          <w:color w:val="002060"/>
          <w:szCs w:val="40"/>
          <w:lang w:val="en-US"/>
        </w:rPr>
        <w:t>Popova Matryona Petrovna, Deputy Director for Scientific Activity of</w:t>
      </w:r>
      <w:r w:rsidR="00B550AF" w:rsidRPr="00B550AF">
        <w:rPr>
          <w:lang w:val="en-US"/>
        </w:rPr>
        <w:t xml:space="preserve"> </w:t>
      </w:r>
      <w:r w:rsidR="00B550AF" w:rsidRPr="00B550AF">
        <w:rPr>
          <w:rFonts w:ascii="Times New Roman" w:eastAsia="Times New Roman" w:hAnsi="Times New Roman" w:cs="Times New Roman"/>
          <w:color w:val="002060"/>
          <w:szCs w:val="40"/>
          <w:lang w:val="en-US"/>
        </w:rPr>
        <w:t>Institute of Languages and Cultures of the Peoples of the North-East</w:t>
      </w:r>
      <w:r w:rsidR="00B550AF">
        <w:rPr>
          <w:rFonts w:ascii="Times New Roman" w:eastAsia="Times New Roman" w:hAnsi="Times New Roman" w:cs="Times New Roman"/>
          <w:color w:val="002060"/>
          <w:szCs w:val="40"/>
          <w:lang w:val="en-US"/>
        </w:rPr>
        <w:t xml:space="preserve"> (</w:t>
      </w:r>
      <w:r w:rsidR="00B550AF" w:rsidRPr="00B550AF">
        <w:rPr>
          <w:rFonts w:ascii="Times New Roman" w:eastAsia="Times New Roman" w:hAnsi="Times New Roman" w:cs="Times New Roman"/>
          <w:color w:val="002060"/>
          <w:szCs w:val="40"/>
          <w:lang w:val="en-US"/>
        </w:rPr>
        <w:t>M. K. Ammosov North-Eastern Federal University</w:t>
      </w:r>
      <w:r w:rsidR="00B550AF">
        <w:rPr>
          <w:rFonts w:ascii="Times New Roman" w:eastAsia="Times New Roman" w:hAnsi="Times New Roman" w:cs="Times New Roman"/>
          <w:color w:val="002060"/>
          <w:szCs w:val="40"/>
          <w:lang w:val="en-US"/>
        </w:rPr>
        <w:t>)</w:t>
      </w:r>
      <w:r w:rsidRPr="00B62A8B">
        <w:rPr>
          <w:rFonts w:ascii="Times New Roman" w:eastAsia="Times New Roman" w:hAnsi="Times New Roman" w:cs="Times New Roman"/>
          <w:color w:val="002060"/>
          <w:szCs w:val="40"/>
          <w:lang w:val="en-US"/>
        </w:rPr>
        <w:t>, 89644252369;</w:t>
      </w:r>
    </w:p>
    <w:p w14:paraId="442D45D2" w14:textId="77777777" w:rsidR="00B550AF" w:rsidRPr="00B550AF" w:rsidRDefault="00B550AF" w:rsidP="00B550AF">
      <w:pPr>
        <w:spacing w:after="200" w:line="240" w:lineRule="auto"/>
        <w:ind w:firstLine="708"/>
        <w:jc w:val="both"/>
        <w:rPr>
          <w:rFonts w:ascii="Times New Roman" w:eastAsia="Times New Roman" w:hAnsi="Times New Roman" w:cs="Times New Roman"/>
          <w:color w:val="002060"/>
          <w:szCs w:val="40"/>
          <w:lang w:val="en-US"/>
        </w:rPr>
      </w:pPr>
      <w:r w:rsidRPr="00B550AF">
        <w:rPr>
          <w:rFonts w:ascii="Times New Roman" w:eastAsia="Times New Roman" w:hAnsi="Times New Roman" w:cs="Times New Roman"/>
          <w:color w:val="002060"/>
          <w:szCs w:val="40"/>
          <w:lang w:val="en-US"/>
        </w:rPr>
        <w:t>Vinokurova</w:t>
      </w:r>
      <w:r>
        <w:rPr>
          <w:rFonts w:ascii="Times New Roman" w:eastAsia="Times New Roman" w:hAnsi="Times New Roman" w:cs="Times New Roman"/>
          <w:color w:val="002060"/>
          <w:szCs w:val="40"/>
          <w:lang w:val="en-US"/>
        </w:rPr>
        <w:t xml:space="preserve"> Antonina Afanasyevna, </w:t>
      </w:r>
      <w:r w:rsidRPr="00B550AF">
        <w:rPr>
          <w:rFonts w:ascii="Times New Roman" w:eastAsia="Times New Roman" w:hAnsi="Times New Roman" w:cs="Times New Roman"/>
          <w:color w:val="002060"/>
          <w:szCs w:val="40"/>
          <w:lang w:val="en-US"/>
        </w:rPr>
        <w:t>Head of the Dep</w:t>
      </w:r>
      <w:r>
        <w:rPr>
          <w:rFonts w:ascii="Times New Roman" w:eastAsia="Times New Roman" w:hAnsi="Times New Roman" w:cs="Times New Roman"/>
          <w:color w:val="002060"/>
          <w:szCs w:val="40"/>
          <w:lang w:val="en-US"/>
        </w:rPr>
        <w:t xml:space="preserve">artment of Northern Philology, </w:t>
      </w:r>
      <w:r w:rsidRPr="00B550AF">
        <w:rPr>
          <w:rFonts w:ascii="Times New Roman" w:eastAsia="Times New Roman" w:hAnsi="Times New Roman" w:cs="Times New Roman"/>
          <w:color w:val="002060"/>
          <w:szCs w:val="40"/>
          <w:lang w:val="en-US"/>
        </w:rPr>
        <w:t>Institute of Languages and Cultures of the Peoples of the North-East</w:t>
      </w:r>
      <w:r>
        <w:rPr>
          <w:rFonts w:ascii="Times New Roman" w:eastAsia="Times New Roman" w:hAnsi="Times New Roman" w:cs="Times New Roman"/>
          <w:color w:val="002060"/>
          <w:szCs w:val="40"/>
          <w:lang w:val="en-US"/>
        </w:rPr>
        <w:t xml:space="preserve"> </w:t>
      </w:r>
      <w:r>
        <w:rPr>
          <w:rFonts w:ascii="Times New Roman" w:eastAsia="Times New Roman" w:hAnsi="Times New Roman" w:cs="Times New Roman"/>
          <w:color w:val="002060"/>
          <w:szCs w:val="40"/>
          <w:lang w:val="en-US"/>
        </w:rPr>
        <w:t>(</w:t>
      </w:r>
      <w:r w:rsidRPr="00B550AF">
        <w:rPr>
          <w:rFonts w:ascii="Times New Roman" w:eastAsia="Times New Roman" w:hAnsi="Times New Roman" w:cs="Times New Roman"/>
          <w:color w:val="002060"/>
          <w:szCs w:val="40"/>
          <w:lang w:val="en-US"/>
        </w:rPr>
        <w:t>M. K. Ammosov North-Eastern Federal University</w:t>
      </w:r>
      <w:r>
        <w:rPr>
          <w:rFonts w:ascii="Times New Roman" w:eastAsia="Times New Roman" w:hAnsi="Times New Roman" w:cs="Times New Roman"/>
          <w:color w:val="002060"/>
          <w:szCs w:val="40"/>
          <w:lang w:val="en-US"/>
        </w:rPr>
        <w:t>)</w:t>
      </w:r>
      <w:r w:rsidRPr="00B62A8B">
        <w:rPr>
          <w:rFonts w:ascii="Times New Roman" w:eastAsia="Times New Roman" w:hAnsi="Times New Roman" w:cs="Times New Roman"/>
          <w:color w:val="002060"/>
          <w:szCs w:val="40"/>
          <w:lang w:val="en-US"/>
        </w:rPr>
        <w:t>,</w:t>
      </w:r>
      <w:r>
        <w:rPr>
          <w:rFonts w:ascii="Times New Roman" w:eastAsia="Times New Roman" w:hAnsi="Times New Roman" w:cs="Times New Roman"/>
          <w:color w:val="002060"/>
          <w:szCs w:val="40"/>
          <w:lang w:val="en-US"/>
        </w:rPr>
        <w:t xml:space="preserve"> </w:t>
      </w:r>
      <w:r w:rsidRPr="00B550AF">
        <w:rPr>
          <w:rFonts w:ascii="Times New Roman" w:eastAsia="Times New Roman" w:hAnsi="Times New Roman" w:cs="Times New Roman"/>
          <w:color w:val="002060"/>
          <w:szCs w:val="40"/>
          <w:lang w:val="en-US"/>
        </w:rPr>
        <w:t>89241708991.</w:t>
      </w:r>
    </w:p>
    <w:p w14:paraId="17DC4FE0" w14:textId="77777777" w:rsidR="00B550AF" w:rsidRPr="00B550AF" w:rsidRDefault="00B550AF" w:rsidP="00B550AF">
      <w:pPr>
        <w:spacing w:after="200" w:line="240" w:lineRule="auto"/>
        <w:jc w:val="both"/>
        <w:rPr>
          <w:rFonts w:ascii="Times New Roman" w:eastAsia="Times New Roman" w:hAnsi="Times New Roman" w:cs="Times New Roman"/>
          <w:color w:val="002060"/>
          <w:szCs w:val="40"/>
          <w:lang w:val="en-US"/>
        </w:rPr>
      </w:pPr>
    </w:p>
    <w:p w14:paraId="6A17E28A" w14:textId="77777777" w:rsidR="00B550AF" w:rsidRPr="00B550AF" w:rsidRDefault="00B550AF" w:rsidP="00B550AF">
      <w:pPr>
        <w:spacing w:after="200" w:line="240" w:lineRule="auto"/>
        <w:jc w:val="both"/>
        <w:rPr>
          <w:rFonts w:ascii="Times New Roman" w:eastAsia="Times New Roman" w:hAnsi="Times New Roman" w:cs="Times New Roman"/>
          <w:color w:val="002060"/>
          <w:szCs w:val="40"/>
          <w:lang w:val="en-US"/>
        </w:rPr>
      </w:pPr>
      <w:r w:rsidRPr="00B550AF">
        <w:rPr>
          <w:rFonts w:ascii="Times New Roman" w:eastAsia="Times New Roman" w:hAnsi="Times New Roman" w:cs="Times New Roman"/>
          <w:color w:val="002060"/>
          <w:szCs w:val="40"/>
          <w:lang w:val="en-US"/>
        </w:rPr>
        <w:t>Sincerely,</w:t>
      </w:r>
    </w:p>
    <w:p w14:paraId="16355BFD" w14:textId="315ABC59" w:rsidR="00B550AF" w:rsidRDefault="00B550AF" w:rsidP="00B550AF">
      <w:pPr>
        <w:spacing w:after="200" w:line="240" w:lineRule="auto"/>
        <w:jc w:val="both"/>
        <w:rPr>
          <w:rFonts w:ascii="Times New Roman" w:eastAsia="Times New Roman" w:hAnsi="Times New Roman" w:cs="Times New Roman"/>
          <w:color w:val="002060"/>
          <w:szCs w:val="40"/>
          <w:lang w:val="en-US"/>
        </w:rPr>
      </w:pPr>
      <w:r w:rsidRPr="00B550AF">
        <w:rPr>
          <w:rFonts w:ascii="Times New Roman" w:eastAsia="Times New Roman" w:hAnsi="Times New Roman" w:cs="Times New Roman"/>
          <w:color w:val="002060"/>
          <w:szCs w:val="40"/>
          <w:lang w:val="en-US"/>
        </w:rPr>
        <w:t>Organizing committee.</w:t>
      </w:r>
    </w:p>
    <w:p w14:paraId="50A634D6" w14:textId="77777777" w:rsidR="00B550AF" w:rsidRDefault="00B550AF" w:rsidP="00B550AF">
      <w:pPr>
        <w:spacing w:after="200" w:line="240" w:lineRule="auto"/>
        <w:jc w:val="both"/>
        <w:rPr>
          <w:rFonts w:ascii="Times New Roman" w:eastAsia="Times New Roman" w:hAnsi="Times New Roman" w:cs="Times New Roman"/>
          <w:color w:val="002060"/>
          <w:szCs w:val="40"/>
          <w:lang w:val="en-US"/>
        </w:rPr>
      </w:pPr>
    </w:p>
    <w:p w14:paraId="1345E756" w14:textId="77777777" w:rsidR="00B550AF" w:rsidRDefault="00B550AF" w:rsidP="00B550AF">
      <w:pPr>
        <w:spacing w:after="200" w:line="240" w:lineRule="auto"/>
        <w:jc w:val="both"/>
        <w:rPr>
          <w:rFonts w:ascii="Times New Roman" w:eastAsia="Times New Roman" w:hAnsi="Times New Roman" w:cs="Times New Roman"/>
          <w:color w:val="002060"/>
          <w:szCs w:val="40"/>
          <w:lang w:val="en-US"/>
        </w:rPr>
      </w:pPr>
    </w:p>
    <w:p w14:paraId="7BC88FCD" w14:textId="77777777" w:rsidR="00B550AF" w:rsidRDefault="00B550AF" w:rsidP="00B550AF">
      <w:pPr>
        <w:spacing w:after="200" w:line="240" w:lineRule="auto"/>
        <w:jc w:val="both"/>
        <w:rPr>
          <w:rFonts w:ascii="Times New Roman" w:eastAsia="Times New Roman" w:hAnsi="Times New Roman" w:cs="Times New Roman"/>
          <w:color w:val="002060"/>
          <w:szCs w:val="40"/>
          <w:lang w:val="en-US"/>
        </w:rPr>
      </w:pPr>
    </w:p>
    <w:p w14:paraId="5841A934" w14:textId="77777777" w:rsidR="00B550AF" w:rsidRDefault="00B550AF" w:rsidP="00B550AF">
      <w:pPr>
        <w:spacing w:after="200" w:line="240" w:lineRule="auto"/>
        <w:jc w:val="both"/>
        <w:rPr>
          <w:rFonts w:ascii="Times New Roman" w:eastAsia="Times New Roman" w:hAnsi="Times New Roman" w:cs="Times New Roman"/>
          <w:color w:val="002060"/>
          <w:szCs w:val="40"/>
          <w:lang w:val="en-US"/>
        </w:rPr>
      </w:pPr>
    </w:p>
    <w:p w14:paraId="6A0501EF" w14:textId="77777777" w:rsidR="00B550AF" w:rsidRDefault="00B550AF" w:rsidP="00B550AF">
      <w:pPr>
        <w:spacing w:after="200" w:line="240" w:lineRule="auto"/>
        <w:jc w:val="both"/>
        <w:rPr>
          <w:rFonts w:ascii="Times New Roman" w:eastAsia="Times New Roman" w:hAnsi="Times New Roman" w:cs="Times New Roman"/>
          <w:color w:val="002060"/>
          <w:szCs w:val="40"/>
          <w:lang w:val="en-US"/>
        </w:rPr>
      </w:pPr>
    </w:p>
    <w:p w14:paraId="5D282A0E" w14:textId="77777777" w:rsidR="00B550AF" w:rsidRDefault="00B550AF" w:rsidP="00B550AF">
      <w:pPr>
        <w:spacing w:after="200" w:line="240" w:lineRule="auto"/>
        <w:jc w:val="both"/>
        <w:rPr>
          <w:rFonts w:ascii="Times New Roman" w:eastAsia="Times New Roman" w:hAnsi="Times New Roman" w:cs="Times New Roman"/>
          <w:color w:val="002060"/>
          <w:szCs w:val="40"/>
          <w:lang w:val="en-US"/>
        </w:rPr>
      </w:pPr>
    </w:p>
    <w:p w14:paraId="68E23B11" w14:textId="77777777" w:rsidR="00B550AF" w:rsidRDefault="00B550AF" w:rsidP="00B550AF">
      <w:pPr>
        <w:spacing w:after="200" w:line="240" w:lineRule="auto"/>
        <w:jc w:val="both"/>
        <w:rPr>
          <w:rFonts w:ascii="Times New Roman" w:eastAsia="Times New Roman" w:hAnsi="Times New Roman" w:cs="Times New Roman"/>
          <w:color w:val="002060"/>
          <w:szCs w:val="40"/>
          <w:lang w:val="en-US"/>
        </w:rPr>
      </w:pPr>
    </w:p>
    <w:p w14:paraId="4A00EF2A" w14:textId="77777777" w:rsidR="00B550AF" w:rsidRDefault="00B550AF" w:rsidP="00B550AF">
      <w:pPr>
        <w:spacing w:after="200" w:line="240" w:lineRule="auto"/>
        <w:jc w:val="both"/>
        <w:rPr>
          <w:rFonts w:ascii="Times New Roman" w:eastAsia="Times New Roman" w:hAnsi="Times New Roman" w:cs="Times New Roman"/>
          <w:color w:val="002060"/>
          <w:szCs w:val="40"/>
          <w:lang w:val="en-US"/>
        </w:rPr>
      </w:pPr>
    </w:p>
    <w:p w14:paraId="20E3FEFE" w14:textId="77777777" w:rsidR="00B550AF" w:rsidRDefault="00B550AF" w:rsidP="00B550AF">
      <w:pPr>
        <w:spacing w:after="200" w:line="240" w:lineRule="auto"/>
        <w:jc w:val="both"/>
        <w:rPr>
          <w:rFonts w:ascii="Times New Roman" w:eastAsia="Times New Roman" w:hAnsi="Times New Roman" w:cs="Times New Roman"/>
          <w:color w:val="002060"/>
          <w:szCs w:val="40"/>
          <w:lang w:val="en-US"/>
        </w:rPr>
      </w:pPr>
    </w:p>
    <w:p w14:paraId="65BA1CDB" w14:textId="77777777" w:rsidR="00B550AF" w:rsidRDefault="00B550AF" w:rsidP="00B550AF">
      <w:pPr>
        <w:spacing w:after="200" w:line="240" w:lineRule="auto"/>
        <w:jc w:val="both"/>
        <w:rPr>
          <w:rFonts w:ascii="Times New Roman" w:eastAsia="Times New Roman" w:hAnsi="Times New Roman" w:cs="Times New Roman"/>
          <w:color w:val="002060"/>
          <w:szCs w:val="40"/>
          <w:lang w:val="en-US"/>
        </w:rPr>
      </w:pPr>
    </w:p>
    <w:p w14:paraId="39590B9E" w14:textId="77777777" w:rsidR="00B550AF" w:rsidRDefault="00B550AF" w:rsidP="00B550AF">
      <w:pPr>
        <w:spacing w:after="200" w:line="240" w:lineRule="auto"/>
        <w:jc w:val="both"/>
        <w:rPr>
          <w:rFonts w:ascii="Times New Roman" w:eastAsia="Times New Roman" w:hAnsi="Times New Roman" w:cs="Times New Roman"/>
          <w:color w:val="002060"/>
          <w:szCs w:val="40"/>
          <w:lang w:val="en-US"/>
        </w:rPr>
      </w:pPr>
    </w:p>
    <w:p w14:paraId="281F80D8" w14:textId="716533A3" w:rsidR="00B550AF" w:rsidRPr="00B550AF" w:rsidRDefault="00B550AF" w:rsidP="00B550AF">
      <w:pPr>
        <w:spacing w:after="0" w:line="360" w:lineRule="auto"/>
        <w:jc w:val="center"/>
        <w:rPr>
          <w:rFonts w:ascii="Times New Roman" w:eastAsia="Times New Roman" w:hAnsi="Times New Roman" w:cs="Times New Roman"/>
          <w:color w:val="002060"/>
          <w:szCs w:val="40"/>
          <w:lang w:val="en-US"/>
        </w:rPr>
      </w:pPr>
      <w:r w:rsidRPr="00B550AF">
        <w:rPr>
          <w:rFonts w:ascii="Times New Roman" w:eastAsia="Times New Roman" w:hAnsi="Times New Roman" w:cs="Times New Roman"/>
          <w:color w:val="002060"/>
          <w:szCs w:val="40"/>
          <w:lang w:val="en-US"/>
        </w:rPr>
        <w:lastRenderedPageBreak/>
        <w:t>CONFERENCE APPLICATION FORM</w:t>
      </w:r>
    </w:p>
    <w:p w14:paraId="77360757" w14:textId="77777777" w:rsidR="00B550AF" w:rsidRPr="00B550AF" w:rsidRDefault="00B550AF" w:rsidP="00B550AF">
      <w:pPr>
        <w:spacing w:after="0" w:line="360" w:lineRule="auto"/>
        <w:jc w:val="center"/>
        <w:rPr>
          <w:rFonts w:ascii="Times New Roman" w:eastAsia="Times New Roman" w:hAnsi="Times New Roman" w:cs="Times New Roman"/>
          <w:b/>
          <w:color w:val="002060"/>
          <w:sz w:val="24"/>
          <w:szCs w:val="40"/>
          <w:lang w:val="en-US"/>
        </w:rPr>
      </w:pPr>
      <w:r w:rsidRPr="00B550AF">
        <w:rPr>
          <w:rFonts w:ascii="Times New Roman" w:eastAsia="Times New Roman" w:hAnsi="Times New Roman" w:cs="Times New Roman"/>
          <w:b/>
          <w:color w:val="002060"/>
          <w:sz w:val="24"/>
          <w:szCs w:val="40"/>
          <w:lang w:val="en-US"/>
        </w:rPr>
        <w:t>of the International Scientific and Practical Conference</w:t>
      </w:r>
    </w:p>
    <w:p w14:paraId="6EC4963B" w14:textId="77777777" w:rsidR="00B550AF" w:rsidRPr="00B550AF" w:rsidRDefault="00B550AF" w:rsidP="00B550AF">
      <w:pPr>
        <w:spacing w:after="0" w:line="360" w:lineRule="auto"/>
        <w:jc w:val="center"/>
        <w:rPr>
          <w:rFonts w:ascii="Times New Roman" w:eastAsia="Times New Roman" w:hAnsi="Times New Roman" w:cs="Times New Roman"/>
          <w:b/>
          <w:color w:val="002060"/>
          <w:sz w:val="32"/>
          <w:szCs w:val="40"/>
          <w:lang w:val="en-US"/>
        </w:rPr>
      </w:pPr>
      <w:r w:rsidRPr="00B550AF">
        <w:rPr>
          <w:rFonts w:ascii="Times New Roman" w:eastAsia="Times New Roman" w:hAnsi="Times New Roman" w:cs="Times New Roman"/>
          <w:b/>
          <w:color w:val="002060"/>
          <w:sz w:val="32"/>
          <w:szCs w:val="40"/>
          <w:lang w:val="en-US"/>
        </w:rPr>
        <w:t>"IV Robbek Readings"</w:t>
      </w:r>
    </w:p>
    <w:p w14:paraId="06C43891" w14:textId="77777777" w:rsidR="00B550AF" w:rsidRPr="00B550AF" w:rsidRDefault="00B550AF" w:rsidP="00B550AF">
      <w:pPr>
        <w:spacing w:after="0" w:line="360" w:lineRule="auto"/>
        <w:jc w:val="center"/>
        <w:rPr>
          <w:rFonts w:ascii="Times New Roman" w:eastAsia="Times New Roman" w:hAnsi="Times New Roman" w:cs="Times New Roman"/>
          <w:b/>
          <w:color w:val="002060"/>
          <w:sz w:val="18"/>
          <w:szCs w:val="40"/>
        </w:rPr>
      </w:pPr>
      <w:r w:rsidRPr="00B550AF">
        <w:rPr>
          <w:rFonts w:ascii="Times New Roman" w:eastAsia="Times New Roman" w:hAnsi="Times New Roman" w:cs="Times New Roman"/>
          <w:b/>
          <w:color w:val="002060"/>
          <w:sz w:val="18"/>
          <w:szCs w:val="40"/>
        </w:rPr>
        <w:t>March 23-24, 2022</w:t>
      </w:r>
    </w:p>
    <w:tbl>
      <w:tblPr>
        <w:tblW w:w="9363" w:type="dxa"/>
        <w:tblInd w:w="51" w:type="dxa"/>
        <w:tblLayout w:type="fixed"/>
        <w:tblCellMar>
          <w:top w:w="55" w:type="dxa"/>
          <w:left w:w="49" w:type="dxa"/>
          <w:bottom w:w="55" w:type="dxa"/>
          <w:right w:w="55" w:type="dxa"/>
        </w:tblCellMar>
        <w:tblLook w:val="0000" w:firstRow="0" w:lastRow="0" w:firstColumn="0" w:lastColumn="0" w:noHBand="0" w:noVBand="0"/>
      </w:tblPr>
      <w:tblGrid>
        <w:gridCol w:w="3967"/>
        <w:gridCol w:w="5396"/>
      </w:tblGrid>
      <w:tr w:rsidR="00B550AF" w14:paraId="228B4B32" w14:textId="77777777" w:rsidTr="00B85FDA">
        <w:tc>
          <w:tcPr>
            <w:tcW w:w="3967" w:type="dxa"/>
            <w:tcBorders>
              <w:top w:val="single" w:sz="1" w:space="0" w:color="000000"/>
              <w:left w:val="single" w:sz="1" w:space="0" w:color="000000"/>
              <w:bottom w:val="single" w:sz="1" w:space="0" w:color="000000"/>
            </w:tcBorders>
            <w:shd w:val="clear" w:color="auto" w:fill="FFFFFF"/>
          </w:tcPr>
          <w:p w14:paraId="55398AB4" w14:textId="5D3F4AF6" w:rsidR="00B550AF" w:rsidRPr="00B550AF" w:rsidRDefault="00B550AF" w:rsidP="00B85FDA">
            <w:pPr>
              <w:pStyle w:val="1"/>
              <w:spacing w:after="0" w:line="100" w:lineRule="atLeast"/>
              <w:ind w:left="0"/>
              <w:rPr>
                <w:rFonts w:ascii="Times New Roman" w:eastAsia="Helvetica" w:hAnsi="Times New Roman" w:cs="Times New Roman"/>
                <w:color w:val="000000"/>
                <w:sz w:val="24"/>
                <w:szCs w:val="24"/>
                <w:lang w:val="en-US"/>
              </w:rPr>
            </w:pPr>
            <w:r>
              <w:rPr>
                <w:rFonts w:ascii="Times New Roman" w:eastAsia="Helvetica" w:hAnsi="Times New Roman" w:cs="Times New Roman"/>
                <w:color w:val="000000"/>
                <w:sz w:val="24"/>
                <w:szCs w:val="24"/>
                <w:lang w:val="en-US"/>
              </w:rPr>
              <w:t>Full name</w:t>
            </w:r>
          </w:p>
          <w:p w14:paraId="1B8B0C89" w14:textId="77777777" w:rsidR="00B550AF" w:rsidRDefault="00B550AF" w:rsidP="00B85FDA">
            <w:pPr>
              <w:pStyle w:val="1"/>
              <w:spacing w:after="0" w:line="100" w:lineRule="atLeast"/>
              <w:ind w:left="0"/>
              <w:rPr>
                <w:rFonts w:ascii="Times New Roman" w:eastAsia="Helvetica" w:hAnsi="Times New Roman" w:cs="Times New Roman"/>
                <w:sz w:val="24"/>
                <w:szCs w:val="24"/>
              </w:rPr>
            </w:pPr>
          </w:p>
        </w:tc>
        <w:tc>
          <w:tcPr>
            <w:tcW w:w="5396" w:type="dxa"/>
            <w:tcBorders>
              <w:top w:val="single" w:sz="1" w:space="0" w:color="000000"/>
              <w:left w:val="single" w:sz="1" w:space="0" w:color="000000"/>
              <w:bottom w:val="single" w:sz="1" w:space="0" w:color="000000"/>
              <w:right w:val="single" w:sz="1" w:space="0" w:color="000000"/>
            </w:tcBorders>
            <w:shd w:val="clear" w:color="auto" w:fill="FFFFFF"/>
          </w:tcPr>
          <w:p w14:paraId="406CA1E3" w14:textId="77777777" w:rsidR="00B550AF" w:rsidRDefault="00B550AF" w:rsidP="00B85FDA">
            <w:pPr>
              <w:pStyle w:val="a5"/>
              <w:snapToGrid w:val="0"/>
              <w:spacing w:after="0" w:line="100" w:lineRule="atLeast"/>
              <w:rPr>
                <w:rFonts w:ascii="Times New Roman" w:eastAsia="Helvetica" w:hAnsi="Times New Roman" w:cs="Times New Roman"/>
                <w:sz w:val="24"/>
                <w:szCs w:val="24"/>
              </w:rPr>
            </w:pPr>
          </w:p>
        </w:tc>
      </w:tr>
      <w:tr w:rsidR="00B550AF" w:rsidRPr="00B550AF" w14:paraId="066D9888" w14:textId="77777777" w:rsidTr="00B85FDA">
        <w:tc>
          <w:tcPr>
            <w:tcW w:w="3967" w:type="dxa"/>
            <w:tcBorders>
              <w:top w:val="single" w:sz="1" w:space="0" w:color="000000"/>
              <w:left w:val="single" w:sz="1" w:space="0" w:color="000000"/>
              <w:bottom w:val="single" w:sz="1" w:space="0" w:color="000000"/>
            </w:tcBorders>
            <w:shd w:val="clear" w:color="auto" w:fill="FFFFFF"/>
          </w:tcPr>
          <w:p w14:paraId="54D08CD0" w14:textId="272B79E3" w:rsidR="00B550AF" w:rsidRPr="00B550AF" w:rsidRDefault="00B550AF" w:rsidP="00B85FDA">
            <w:pPr>
              <w:pStyle w:val="1"/>
              <w:spacing w:after="0" w:line="100" w:lineRule="atLeast"/>
              <w:ind w:left="0"/>
              <w:rPr>
                <w:rFonts w:ascii="Times New Roman" w:eastAsia="Helvetica" w:hAnsi="Times New Roman" w:cs="Times New Roman"/>
                <w:sz w:val="24"/>
                <w:szCs w:val="24"/>
                <w:lang w:val="en-US"/>
              </w:rPr>
            </w:pPr>
            <w:r w:rsidRPr="00B550AF">
              <w:rPr>
                <w:rFonts w:ascii="Times New Roman" w:eastAsia="Helvetica" w:hAnsi="Times New Roman" w:cs="Times New Roman"/>
                <w:color w:val="000000"/>
                <w:sz w:val="24"/>
                <w:szCs w:val="24"/>
                <w:lang w:val="en-US"/>
              </w:rPr>
              <w:t>The name of the institution (research institute, university, etc. - in full)</w:t>
            </w:r>
          </w:p>
        </w:tc>
        <w:tc>
          <w:tcPr>
            <w:tcW w:w="5396" w:type="dxa"/>
            <w:tcBorders>
              <w:top w:val="single" w:sz="1" w:space="0" w:color="000000"/>
              <w:left w:val="single" w:sz="1" w:space="0" w:color="000000"/>
              <w:bottom w:val="single" w:sz="1" w:space="0" w:color="000000"/>
              <w:right w:val="single" w:sz="1" w:space="0" w:color="000000"/>
            </w:tcBorders>
            <w:shd w:val="clear" w:color="auto" w:fill="FFFFFF"/>
          </w:tcPr>
          <w:p w14:paraId="5FB6E49F" w14:textId="77777777" w:rsidR="00B550AF" w:rsidRPr="00B550AF" w:rsidRDefault="00B550AF" w:rsidP="00B85FDA">
            <w:pPr>
              <w:pStyle w:val="a5"/>
              <w:snapToGrid w:val="0"/>
              <w:spacing w:after="0" w:line="100" w:lineRule="atLeast"/>
              <w:rPr>
                <w:rFonts w:ascii="Times New Roman" w:eastAsia="Helvetica" w:hAnsi="Times New Roman" w:cs="Times New Roman"/>
                <w:sz w:val="24"/>
                <w:szCs w:val="24"/>
                <w:lang w:val="en-US"/>
              </w:rPr>
            </w:pPr>
          </w:p>
        </w:tc>
      </w:tr>
      <w:tr w:rsidR="00B550AF" w:rsidRPr="00B550AF" w14:paraId="4B618256" w14:textId="77777777" w:rsidTr="00B85FDA">
        <w:tc>
          <w:tcPr>
            <w:tcW w:w="3967" w:type="dxa"/>
            <w:tcBorders>
              <w:top w:val="single" w:sz="1" w:space="0" w:color="000000"/>
              <w:left w:val="single" w:sz="1" w:space="0" w:color="000000"/>
              <w:bottom w:val="single" w:sz="1" w:space="0" w:color="000000"/>
            </w:tcBorders>
            <w:shd w:val="clear" w:color="auto" w:fill="FFFFFF"/>
          </w:tcPr>
          <w:p w14:paraId="3E8E9355" w14:textId="0BB08BD2" w:rsidR="00B550AF" w:rsidRPr="00B550AF" w:rsidRDefault="00B550AF" w:rsidP="00B550AF">
            <w:pPr>
              <w:pStyle w:val="1"/>
              <w:spacing w:after="0" w:line="100" w:lineRule="atLeast"/>
              <w:ind w:left="0"/>
              <w:rPr>
                <w:rFonts w:ascii="Times New Roman" w:eastAsia="Helvetica" w:hAnsi="Times New Roman" w:cs="Times New Roman"/>
                <w:sz w:val="24"/>
                <w:szCs w:val="24"/>
                <w:lang w:val="en-US"/>
              </w:rPr>
            </w:pPr>
            <w:r>
              <w:rPr>
                <w:rFonts w:ascii="Times New Roman" w:eastAsia="Helvetica" w:hAnsi="Times New Roman" w:cs="Times New Roman"/>
                <w:sz w:val="24"/>
                <w:szCs w:val="24"/>
                <w:lang w:val="en-US"/>
              </w:rPr>
              <w:t>Subdivision name (department</w:t>
            </w:r>
            <w:r w:rsidRPr="00B550AF">
              <w:rPr>
                <w:rFonts w:ascii="Times New Roman" w:eastAsia="Helvetica" w:hAnsi="Times New Roman" w:cs="Times New Roman"/>
                <w:sz w:val="24"/>
                <w:szCs w:val="24"/>
                <w:lang w:val="en-US"/>
              </w:rPr>
              <w:t xml:space="preserve"> - in full)</w:t>
            </w:r>
          </w:p>
        </w:tc>
        <w:tc>
          <w:tcPr>
            <w:tcW w:w="5396" w:type="dxa"/>
            <w:tcBorders>
              <w:top w:val="single" w:sz="1" w:space="0" w:color="000000"/>
              <w:left w:val="single" w:sz="1" w:space="0" w:color="000000"/>
              <w:bottom w:val="single" w:sz="1" w:space="0" w:color="000000"/>
              <w:right w:val="single" w:sz="1" w:space="0" w:color="000000"/>
            </w:tcBorders>
            <w:shd w:val="clear" w:color="auto" w:fill="FFFFFF"/>
          </w:tcPr>
          <w:p w14:paraId="7EB6F1A7" w14:textId="77777777" w:rsidR="00B550AF" w:rsidRPr="00B550AF" w:rsidRDefault="00B550AF" w:rsidP="00B85FDA">
            <w:pPr>
              <w:pStyle w:val="a5"/>
              <w:snapToGrid w:val="0"/>
              <w:spacing w:after="0" w:line="100" w:lineRule="atLeast"/>
              <w:rPr>
                <w:rFonts w:ascii="Times New Roman" w:eastAsia="Helvetica" w:hAnsi="Times New Roman" w:cs="Times New Roman"/>
                <w:sz w:val="24"/>
                <w:szCs w:val="24"/>
                <w:lang w:val="en-US"/>
              </w:rPr>
            </w:pPr>
          </w:p>
        </w:tc>
      </w:tr>
      <w:tr w:rsidR="00B550AF" w14:paraId="49ED7166" w14:textId="77777777" w:rsidTr="00B85FDA">
        <w:tc>
          <w:tcPr>
            <w:tcW w:w="3967" w:type="dxa"/>
            <w:tcBorders>
              <w:top w:val="single" w:sz="1" w:space="0" w:color="000000"/>
              <w:left w:val="single" w:sz="1" w:space="0" w:color="000000"/>
              <w:bottom w:val="single" w:sz="1" w:space="0" w:color="000000"/>
            </w:tcBorders>
            <w:shd w:val="clear" w:color="auto" w:fill="FFFFFF"/>
          </w:tcPr>
          <w:p w14:paraId="76D20205" w14:textId="059C0E04" w:rsidR="00B550AF" w:rsidRDefault="00B550AF" w:rsidP="00B85FDA">
            <w:pPr>
              <w:pStyle w:val="1"/>
              <w:spacing w:after="0" w:line="100" w:lineRule="atLeast"/>
              <w:ind w:left="0"/>
              <w:rPr>
                <w:rFonts w:ascii="Times New Roman" w:eastAsia="Helvetica" w:hAnsi="Times New Roman" w:cs="Times New Roman"/>
                <w:sz w:val="24"/>
                <w:szCs w:val="24"/>
              </w:rPr>
            </w:pPr>
            <w:r w:rsidRPr="00B550AF">
              <w:rPr>
                <w:rFonts w:ascii="Times New Roman" w:eastAsia="Helvetica" w:hAnsi="Times New Roman" w:cs="Times New Roman"/>
                <w:color w:val="000000"/>
                <w:sz w:val="24"/>
                <w:szCs w:val="24"/>
              </w:rPr>
              <w:t>Position</w:t>
            </w:r>
          </w:p>
        </w:tc>
        <w:tc>
          <w:tcPr>
            <w:tcW w:w="5396" w:type="dxa"/>
            <w:tcBorders>
              <w:top w:val="single" w:sz="1" w:space="0" w:color="000000"/>
              <w:left w:val="single" w:sz="1" w:space="0" w:color="000000"/>
              <w:bottom w:val="single" w:sz="1" w:space="0" w:color="000000"/>
              <w:right w:val="single" w:sz="1" w:space="0" w:color="000000"/>
            </w:tcBorders>
            <w:shd w:val="clear" w:color="auto" w:fill="FFFFFF"/>
          </w:tcPr>
          <w:p w14:paraId="71A45F6B" w14:textId="77777777" w:rsidR="00B550AF" w:rsidRDefault="00B550AF" w:rsidP="00B85FDA">
            <w:pPr>
              <w:pStyle w:val="a5"/>
              <w:snapToGrid w:val="0"/>
              <w:spacing w:after="0" w:line="100" w:lineRule="atLeast"/>
              <w:rPr>
                <w:rFonts w:ascii="Times New Roman" w:eastAsia="Helvetica" w:hAnsi="Times New Roman" w:cs="Times New Roman"/>
                <w:sz w:val="24"/>
                <w:szCs w:val="24"/>
              </w:rPr>
            </w:pPr>
          </w:p>
        </w:tc>
      </w:tr>
      <w:tr w:rsidR="00B550AF" w14:paraId="0D0FB1AE" w14:textId="77777777" w:rsidTr="00B85FDA">
        <w:tc>
          <w:tcPr>
            <w:tcW w:w="3967" w:type="dxa"/>
            <w:tcBorders>
              <w:top w:val="single" w:sz="1" w:space="0" w:color="000000"/>
              <w:left w:val="single" w:sz="1" w:space="0" w:color="000000"/>
              <w:bottom w:val="single" w:sz="1" w:space="0" w:color="000000"/>
            </w:tcBorders>
            <w:shd w:val="clear" w:color="auto" w:fill="FFFFFF"/>
          </w:tcPr>
          <w:p w14:paraId="352434B1" w14:textId="73EEA583" w:rsidR="00B550AF" w:rsidRDefault="00B550AF" w:rsidP="00B85FDA">
            <w:pPr>
              <w:pStyle w:val="1"/>
              <w:spacing w:after="0" w:line="100" w:lineRule="atLeast"/>
              <w:ind w:left="0"/>
              <w:rPr>
                <w:rFonts w:ascii="Times New Roman" w:eastAsia="Helvetica" w:hAnsi="Times New Roman" w:cs="Times New Roman"/>
                <w:sz w:val="24"/>
                <w:szCs w:val="24"/>
              </w:rPr>
            </w:pPr>
            <w:r w:rsidRPr="00B550AF">
              <w:rPr>
                <w:rFonts w:ascii="Times New Roman" w:eastAsia="Helvetica" w:hAnsi="Times New Roman" w:cs="Times New Roman"/>
                <w:color w:val="000000"/>
                <w:sz w:val="24"/>
                <w:szCs w:val="24"/>
              </w:rPr>
              <w:t>Academic degree, academic title</w:t>
            </w:r>
          </w:p>
        </w:tc>
        <w:tc>
          <w:tcPr>
            <w:tcW w:w="5396" w:type="dxa"/>
            <w:tcBorders>
              <w:top w:val="single" w:sz="1" w:space="0" w:color="000000"/>
              <w:left w:val="single" w:sz="1" w:space="0" w:color="000000"/>
              <w:bottom w:val="single" w:sz="1" w:space="0" w:color="000000"/>
              <w:right w:val="single" w:sz="1" w:space="0" w:color="000000"/>
            </w:tcBorders>
            <w:shd w:val="clear" w:color="auto" w:fill="FFFFFF"/>
          </w:tcPr>
          <w:p w14:paraId="49062D96" w14:textId="77777777" w:rsidR="00B550AF" w:rsidRDefault="00B550AF" w:rsidP="00B85FDA">
            <w:pPr>
              <w:pStyle w:val="a5"/>
              <w:snapToGrid w:val="0"/>
              <w:spacing w:after="0" w:line="100" w:lineRule="atLeast"/>
              <w:rPr>
                <w:rFonts w:ascii="Times New Roman" w:eastAsia="Helvetica" w:hAnsi="Times New Roman" w:cs="Times New Roman"/>
                <w:sz w:val="24"/>
                <w:szCs w:val="24"/>
              </w:rPr>
            </w:pPr>
          </w:p>
        </w:tc>
      </w:tr>
      <w:tr w:rsidR="00B550AF" w14:paraId="666ECF7E" w14:textId="77777777" w:rsidTr="00B85FDA">
        <w:tc>
          <w:tcPr>
            <w:tcW w:w="3967" w:type="dxa"/>
            <w:tcBorders>
              <w:top w:val="single" w:sz="1" w:space="0" w:color="000000"/>
              <w:left w:val="single" w:sz="1" w:space="0" w:color="000000"/>
              <w:bottom w:val="single" w:sz="1" w:space="0" w:color="000000"/>
            </w:tcBorders>
            <w:shd w:val="clear" w:color="auto" w:fill="FFFFFF"/>
          </w:tcPr>
          <w:p w14:paraId="217A6346" w14:textId="4F807EE3" w:rsidR="00B550AF" w:rsidRPr="00B550AF" w:rsidRDefault="00B550AF" w:rsidP="00B85FDA">
            <w:pPr>
              <w:pStyle w:val="1"/>
              <w:spacing w:after="0" w:line="100" w:lineRule="atLeast"/>
              <w:ind w:left="0"/>
              <w:rPr>
                <w:rFonts w:ascii="Times New Roman" w:eastAsia="Helvetica" w:hAnsi="Times New Roman" w:cs="Times New Roman"/>
                <w:sz w:val="24"/>
                <w:szCs w:val="24"/>
                <w:lang w:val="en-US"/>
              </w:rPr>
            </w:pPr>
            <w:r w:rsidRPr="00B550AF">
              <w:rPr>
                <w:rFonts w:ascii="Times New Roman" w:eastAsia="Helvetica" w:hAnsi="Times New Roman" w:cs="Times New Roman"/>
                <w:color w:val="000000"/>
                <w:sz w:val="24"/>
                <w:szCs w:val="24"/>
              </w:rPr>
              <w:t>Title of the report</w:t>
            </w:r>
            <w:r>
              <w:rPr>
                <w:rFonts w:ascii="Times New Roman" w:eastAsia="Helvetica" w:hAnsi="Times New Roman" w:cs="Times New Roman"/>
                <w:color w:val="000000"/>
                <w:sz w:val="24"/>
                <w:szCs w:val="24"/>
                <w:lang w:val="en-US"/>
              </w:rPr>
              <w:t xml:space="preserve"> </w:t>
            </w:r>
          </w:p>
        </w:tc>
        <w:tc>
          <w:tcPr>
            <w:tcW w:w="5396" w:type="dxa"/>
            <w:tcBorders>
              <w:top w:val="single" w:sz="1" w:space="0" w:color="000000"/>
              <w:left w:val="single" w:sz="1" w:space="0" w:color="000000"/>
              <w:bottom w:val="single" w:sz="1" w:space="0" w:color="000000"/>
              <w:right w:val="single" w:sz="1" w:space="0" w:color="000000"/>
            </w:tcBorders>
            <w:shd w:val="clear" w:color="auto" w:fill="FFFFFF"/>
          </w:tcPr>
          <w:p w14:paraId="6F3F3205" w14:textId="77777777" w:rsidR="00B550AF" w:rsidRDefault="00B550AF" w:rsidP="00B85FDA">
            <w:pPr>
              <w:pStyle w:val="a5"/>
              <w:snapToGrid w:val="0"/>
              <w:spacing w:after="0" w:line="100" w:lineRule="atLeast"/>
              <w:rPr>
                <w:rFonts w:ascii="Times New Roman" w:eastAsia="Helvetica" w:hAnsi="Times New Roman" w:cs="Times New Roman"/>
                <w:sz w:val="24"/>
                <w:szCs w:val="24"/>
              </w:rPr>
            </w:pPr>
          </w:p>
        </w:tc>
      </w:tr>
      <w:tr w:rsidR="00B550AF" w:rsidRPr="00B550AF" w14:paraId="7A0A37CE" w14:textId="77777777" w:rsidTr="00B85FDA">
        <w:tc>
          <w:tcPr>
            <w:tcW w:w="3967" w:type="dxa"/>
            <w:tcBorders>
              <w:top w:val="single" w:sz="1" w:space="0" w:color="000000"/>
              <w:left w:val="single" w:sz="1" w:space="0" w:color="000000"/>
              <w:bottom w:val="single" w:sz="1" w:space="0" w:color="000000"/>
            </w:tcBorders>
            <w:shd w:val="clear" w:color="auto" w:fill="FFFFFF"/>
          </w:tcPr>
          <w:p w14:paraId="441B0158" w14:textId="5D601B4E" w:rsidR="00B550AF" w:rsidRPr="00B550AF" w:rsidRDefault="00B550AF" w:rsidP="00B85FDA">
            <w:pPr>
              <w:pStyle w:val="1"/>
              <w:spacing w:after="0" w:line="100" w:lineRule="atLeast"/>
              <w:ind w:left="0"/>
              <w:rPr>
                <w:rFonts w:ascii="Times New Roman" w:eastAsia="Helvetica" w:hAnsi="Times New Roman" w:cs="Times New Roman"/>
                <w:sz w:val="24"/>
                <w:szCs w:val="24"/>
                <w:lang w:val="en-US"/>
              </w:rPr>
            </w:pPr>
            <w:r w:rsidRPr="00B550AF">
              <w:rPr>
                <w:rFonts w:ascii="Times New Roman" w:eastAsia="Helvetica" w:hAnsi="Times New Roman" w:cs="Times New Roman"/>
                <w:color w:val="000000"/>
                <w:sz w:val="24"/>
                <w:szCs w:val="24"/>
                <w:lang w:val="en-US"/>
              </w:rPr>
              <w:t>Interesting topic of the conference</w:t>
            </w:r>
          </w:p>
        </w:tc>
        <w:tc>
          <w:tcPr>
            <w:tcW w:w="5396" w:type="dxa"/>
            <w:tcBorders>
              <w:top w:val="single" w:sz="1" w:space="0" w:color="000000"/>
              <w:left w:val="single" w:sz="1" w:space="0" w:color="000000"/>
              <w:bottom w:val="single" w:sz="1" w:space="0" w:color="000000"/>
              <w:right w:val="single" w:sz="1" w:space="0" w:color="000000"/>
            </w:tcBorders>
            <w:shd w:val="clear" w:color="auto" w:fill="FFFFFF"/>
          </w:tcPr>
          <w:p w14:paraId="5B0F6E60" w14:textId="77777777" w:rsidR="00B550AF" w:rsidRPr="00B550AF" w:rsidRDefault="00B550AF" w:rsidP="00B85FDA">
            <w:pPr>
              <w:pStyle w:val="a5"/>
              <w:snapToGrid w:val="0"/>
              <w:spacing w:after="0" w:line="100" w:lineRule="atLeast"/>
              <w:rPr>
                <w:rFonts w:ascii="Times New Roman" w:eastAsia="Helvetica" w:hAnsi="Times New Roman" w:cs="Times New Roman"/>
                <w:sz w:val="24"/>
                <w:szCs w:val="24"/>
                <w:lang w:val="en-US"/>
              </w:rPr>
            </w:pPr>
          </w:p>
        </w:tc>
      </w:tr>
      <w:tr w:rsidR="00B550AF" w:rsidRPr="00B550AF" w14:paraId="711F3EC7" w14:textId="77777777" w:rsidTr="00B85FDA">
        <w:tc>
          <w:tcPr>
            <w:tcW w:w="3967" w:type="dxa"/>
            <w:tcBorders>
              <w:top w:val="single" w:sz="1" w:space="0" w:color="000000"/>
              <w:left w:val="single" w:sz="1" w:space="0" w:color="000000"/>
              <w:bottom w:val="single" w:sz="1" w:space="0" w:color="000000"/>
            </w:tcBorders>
            <w:shd w:val="clear" w:color="auto" w:fill="FFFFFF"/>
          </w:tcPr>
          <w:p w14:paraId="750BDF5B" w14:textId="6AD9DA01" w:rsidR="00B550AF" w:rsidRPr="00B550AF" w:rsidRDefault="00B550AF" w:rsidP="00B85FDA">
            <w:pPr>
              <w:spacing w:after="0" w:line="100" w:lineRule="atLeast"/>
              <w:rPr>
                <w:rFonts w:ascii="Times New Roman" w:eastAsia="Helvetica" w:hAnsi="Times New Roman" w:cs="Times New Roman"/>
                <w:sz w:val="24"/>
                <w:szCs w:val="24"/>
                <w:lang w:val="en-US"/>
              </w:rPr>
            </w:pPr>
            <w:r w:rsidRPr="00B550AF">
              <w:rPr>
                <w:rFonts w:ascii="Times New Roman" w:eastAsia="Helvetica" w:hAnsi="Times New Roman" w:cs="Times New Roman"/>
                <w:color w:val="000000"/>
                <w:sz w:val="24"/>
                <w:szCs w:val="24"/>
                <w:lang w:val="en-US"/>
              </w:rPr>
              <w:t>Form of participation (full-time, distance)</w:t>
            </w:r>
          </w:p>
        </w:tc>
        <w:tc>
          <w:tcPr>
            <w:tcW w:w="5396" w:type="dxa"/>
            <w:tcBorders>
              <w:top w:val="single" w:sz="1" w:space="0" w:color="000000"/>
              <w:left w:val="single" w:sz="1" w:space="0" w:color="000000"/>
              <w:bottom w:val="single" w:sz="1" w:space="0" w:color="000000"/>
              <w:right w:val="single" w:sz="1" w:space="0" w:color="000000"/>
            </w:tcBorders>
            <w:shd w:val="clear" w:color="auto" w:fill="FFFFFF"/>
          </w:tcPr>
          <w:p w14:paraId="63849A45" w14:textId="77777777" w:rsidR="00B550AF" w:rsidRPr="00B550AF" w:rsidRDefault="00B550AF" w:rsidP="00B85FDA">
            <w:pPr>
              <w:pStyle w:val="a5"/>
              <w:snapToGrid w:val="0"/>
              <w:spacing w:after="0" w:line="100" w:lineRule="atLeast"/>
              <w:rPr>
                <w:rFonts w:ascii="Times New Roman" w:eastAsia="Helvetica" w:hAnsi="Times New Roman" w:cs="Times New Roman"/>
                <w:sz w:val="24"/>
                <w:szCs w:val="24"/>
                <w:lang w:val="en-US"/>
              </w:rPr>
            </w:pPr>
          </w:p>
        </w:tc>
      </w:tr>
      <w:tr w:rsidR="00B550AF" w14:paraId="4F30754D" w14:textId="77777777" w:rsidTr="00B85FDA">
        <w:tc>
          <w:tcPr>
            <w:tcW w:w="3967" w:type="dxa"/>
            <w:tcBorders>
              <w:top w:val="single" w:sz="1" w:space="0" w:color="000000"/>
              <w:left w:val="single" w:sz="1" w:space="0" w:color="000000"/>
              <w:bottom w:val="single" w:sz="1" w:space="0" w:color="000000"/>
            </w:tcBorders>
            <w:shd w:val="clear" w:color="auto" w:fill="FFFFFF"/>
          </w:tcPr>
          <w:p w14:paraId="56B83FD8" w14:textId="289CAC25" w:rsidR="00B550AF" w:rsidRPr="00B550AF" w:rsidRDefault="00B550AF" w:rsidP="00B85FDA">
            <w:pPr>
              <w:pStyle w:val="1"/>
              <w:spacing w:after="0" w:line="100" w:lineRule="atLeast"/>
              <w:ind w:left="0"/>
              <w:rPr>
                <w:rFonts w:ascii="Times New Roman" w:eastAsia="Helvetica" w:hAnsi="Times New Roman" w:cs="Times New Roman"/>
                <w:sz w:val="24"/>
                <w:szCs w:val="24"/>
                <w:lang w:val="en-US"/>
              </w:rPr>
            </w:pPr>
            <w:r>
              <w:rPr>
                <w:rFonts w:ascii="Times New Roman" w:eastAsia="Helvetica" w:hAnsi="Times New Roman" w:cs="Times New Roman"/>
                <w:color w:val="000000"/>
                <w:sz w:val="24"/>
                <w:szCs w:val="24"/>
                <w:lang w:val="en-US"/>
              </w:rPr>
              <w:t xml:space="preserve">E-mail address </w:t>
            </w:r>
          </w:p>
        </w:tc>
        <w:tc>
          <w:tcPr>
            <w:tcW w:w="5396" w:type="dxa"/>
            <w:tcBorders>
              <w:top w:val="single" w:sz="1" w:space="0" w:color="000000"/>
              <w:left w:val="single" w:sz="1" w:space="0" w:color="000000"/>
              <w:bottom w:val="single" w:sz="1" w:space="0" w:color="000000"/>
              <w:right w:val="single" w:sz="1" w:space="0" w:color="000000"/>
            </w:tcBorders>
            <w:shd w:val="clear" w:color="auto" w:fill="FFFFFF"/>
          </w:tcPr>
          <w:p w14:paraId="75761C81" w14:textId="77777777" w:rsidR="00B550AF" w:rsidRDefault="00B550AF" w:rsidP="00B85FDA">
            <w:pPr>
              <w:pStyle w:val="a5"/>
              <w:snapToGrid w:val="0"/>
              <w:spacing w:after="0" w:line="100" w:lineRule="atLeast"/>
              <w:rPr>
                <w:rFonts w:ascii="Times New Roman" w:eastAsia="Helvetica" w:hAnsi="Times New Roman" w:cs="Times New Roman"/>
                <w:sz w:val="24"/>
                <w:szCs w:val="24"/>
              </w:rPr>
            </w:pPr>
          </w:p>
        </w:tc>
      </w:tr>
      <w:tr w:rsidR="00B550AF" w14:paraId="4AB7ACE1" w14:textId="77777777" w:rsidTr="00B85FDA">
        <w:tc>
          <w:tcPr>
            <w:tcW w:w="3967" w:type="dxa"/>
            <w:tcBorders>
              <w:top w:val="single" w:sz="1" w:space="0" w:color="000000"/>
              <w:left w:val="single" w:sz="1" w:space="0" w:color="000000"/>
              <w:bottom w:val="single" w:sz="1" w:space="0" w:color="000000"/>
            </w:tcBorders>
            <w:shd w:val="clear" w:color="auto" w:fill="FFFFFF"/>
          </w:tcPr>
          <w:p w14:paraId="1110EF4E" w14:textId="691DC600" w:rsidR="00B550AF" w:rsidRDefault="00B550AF" w:rsidP="00B85FDA">
            <w:pPr>
              <w:pStyle w:val="1"/>
              <w:spacing w:after="0" w:line="100" w:lineRule="atLeast"/>
              <w:ind w:left="0"/>
              <w:rPr>
                <w:rFonts w:ascii="Times New Roman" w:eastAsia="Helvetica" w:hAnsi="Times New Roman" w:cs="Times New Roman"/>
                <w:sz w:val="24"/>
                <w:szCs w:val="24"/>
              </w:rPr>
            </w:pPr>
            <w:r>
              <w:rPr>
                <w:rFonts w:ascii="Times New Roman" w:eastAsia="Helvetica" w:hAnsi="Times New Roman" w:cs="Times New Roman"/>
                <w:color w:val="000000"/>
                <w:sz w:val="24"/>
                <w:szCs w:val="24"/>
              </w:rPr>
              <w:t>C</w:t>
            </w:r>
            <w:r w:rsidRPr="00B550AF">
              <w:rPr>
                <w:rFonts w:ascii="Times New Roman" w:eastAsia="Helvetica" w:hAnsi="Times New Roman" w:cs="Times New Roman"/>
                <w:color w:val="000000"/>
                <w:sz w:val="24"/>
                <w:szCs w:val="24"/>
              </w:rPr>
              <w:t>ontact number</w:t>
            </w:r>
          </w:p>
        </w:tc>
        <w:tc>
          <w:tcPr>
            <w:tcW w:w="5396" w:type="dxa"/>
            <w:tcBorders>
              <w:top w:val="single" w:sz="1" w:space="0" w:color="000000"/>
              <w:left w:val="single" w:sz="1" w:space="0" w:color="000000"/>
              <w:bottom w:val="single" w:sz="1" w:space="0" w:color="000000"/>
              <w:right w:val="single" w:sz="1" w:space="0" w:color="000000"/>
            </w:tcBorders>
            <w:shd w:val="clear" w:color="auto" w:fill="FFFFFF"/>
          </w:tcPr>
          <w:p w14:paraId="51B93F21" w14:textId="77777777" w:rsidR="00B550AF" w:rsidRDefault="00B550AF" w:rsidP="00B85FDA">
            <w:pPr>
              <w:pStyle w:val="a5"/>
              <w:snapToGrid w:val="0"/>
              <w:spacing w:after="0" w:line="100" w:lineRule="atLeast"/>
              <w:rPr>
                <w:rFonts w:ascii="Times New Roman" w:eastAsia="Helvetica" w:hAnsi="Times New Roman" w:cs="Times New Roman"/>
                <w:sz w:val="24"/>
                <w:szCs w:val="24"/>
              </w:rPr>
            </w:pPr>
          </w:p>
        </w:tc>
      </w:tr>
      <w:tr w:rsidR="00B550AF" w14:paraId="7F552077" w14:textId="77777777" w:rsidTr="00B85FDA">
        <w:tc>
          <w:tcPr>
            <w:tcW w:w="3967" w:type="dxa"/>
            <w:tcBorders>
              <w:top w:val="single" w:sz="1" w:space="0" w:color="000000"/>
              <w:left w:val="single" w:sz="1" w:space="0" w:color="000000"/>
              <w:bottom w:val="single" w:sz="1" w:space="0" w:color="000000"/>
            </w:tcBorders>
            <w:shd w:val="clear" w:color="auto" w:fill="FFFFFF"/>
          </w:tcPr>
          <w:p w14:paraId="0370100E" w14:textId="546802B3" w:rsidR="00B550AF" w:rsidRDefault="00B550AF" w:rsidP="00B85FDA">
            <w:pPr>
              <w:pStyle w:val="1"/>
              <w:spacing w:after="0" w:line="100" w:lineRule="atLeast"/>
              <w:ind w:left="0"/>
              <w:rPr>
                <w:rFonts w:ascii="Times New Roman" w:eastAsia="Helvetica" w:hAnsi="Times New Roman" w:cs="Times New Roman"/>
                <w:sz w:val="24"/>
                <w:szCs w:val="24"/>
              </w:rPr>
            </w:pPr>
            <w:r w:rsidRPr="00B550AF">
              <w:rPr>
                <w:rFonts w:ascii="Times New Roman" w:eastAsia="Helvetica" w:hAnsi="Times New Roman" w:cs="Times New Roman"/>
                <w:color w:val="000000"/>
                <w:sz w:val="24"/>
                <w:szCs w:val="24"/>
              </w:rPr>
              <w:t>Presentation in PowerPoint</w:t>
            </w:r>
          </w:p>
        </w:tc>
        <w:tc>
          <w:tcPr>
            <w:tcW w:w="5396" w:type="dxa"/>
            <w:tcBorders>
              <w:top w:val="single" w:sz="1" w:space="0" w:color="000000"/>
              <w:left w:val="single" w:sz="1" w:space="0" w:color="000000"/>
              <w:bottom w:val="single" w:sz="1" w:space="0" w:color="000000"/>
              <w:right w:val="single" w:sz="1" w:space="0" w:color="000000"/>
            </w:tcBorders>
            <w:shd w:val="clear" w:color="auto" w:fill="FFFFFF"/>
          </w:tcPr>
          <w:p w14:paraId="7D24942B" w14:textId="77777777" w:rsidR="00B550AF" w:rsidRDefault="00B550AF" w:rsidP="00B85FDA">
            <w:pPr>
              <w:pStyle w:val="a5"/>
              <w:snapToGrid w:val="0"/>
              <w:spacing w:after="0" w:line="100" w:lineRule="atLeast"/>
              <w:rPr>
                <w:rFonts w:ascii="Times New Roman" w:eastAsia="Helvetica" w:hAnsi="Times New Roman" w:cs="Times New Roman"/>
                <w:sz w:val="24"/>
                <w:szCs w:val="24"/>
              </w:rPr>
            </w:pPr>
          </w:p>
        </w:tc>
      </w:tr>
    </w:tbl>
    <w:p w14:paraId="3790FCE5" w14:textId="77777777" w:rsidR="00B550AF" w:rsidRDefault="00B550AF" w:rsidP="00B550AF">
      <w:pPr>
        <w:spacing w:after="200" w:line="240" w:lineRule="auto"/>
        <w:jc w:val="center"/>
        <w:rPr>
          <w:rFonts w:ascii="Times New Roman" w:eastAsia="Times New Roman" w:hAnsi="Times New Roman" w:cs="Times New Roman"/>
          <w:color w:val="002060"/>
          <w:szCs w:val="40"/>
          <w:lang w:val="en-US"/>
        </w:rPr>
      </w:pPr>
    </w:p>
    <w:p w14:paraId="260A60F3" w14:textId="48491AAB" w:rsidR="00B550AF" w:rsidRDefault="00B550AF" w:rsidP="00B550AF">
      <w:pPr>
        <w:spacing w:after="200" w:line="240" w:lineRule="auto"/>
        <w:jc w:val="center"/>
        <w:rPr>
          <w:rFonts w:ascii="Times New Roman" w:eastAsia="Times New Roman" w:hAnsi="Times New Roman" w:cs="Times New Roman"/>
          <w:color w:val="002060"/>
          <w:szCs w:val="40"/>
          <w:lang w:val="en-US"/>
        </w:rPr>
      </w:pPr>
      <w:r w:rsidRPr="00B550AF">
        <w:rPr>
          <w:rFonts w:ascii="Times New Roman" w:eastAsia="Times New Roman" w:hAnsi="Times New Roman" w:cs="Times New Roman"/>
          <w:color w:val="002060"/>
          <w:szCs w:val="40"/>
          <w:lang w:val="en-US"/>
        </w:rPr>
        <w:t>REQUIREMENTS FOR REGISTRATION OF ABSTRACTS</w:t>
      </w:r>
    </w:p>
    <w:p w14:paraId="5042B0D0" w14:textId="4E3B44AF" w:rsidR="00B550AF" w:rsidRDefault="00B550AF" w:rsidP="00B550AF">
      <w:pPr>
        <w:spacing w:after="200" w:line="240" w:lineRule="auto"/>
        <w:ind w:firstLine="708"/>
        <w:jc w:val="both"/>
        <w:rPr>
          <w:rFonts w:ascii="Times New Roman" w:eastAsia="Times New Roman" w:hAnsi="Times New Roman" w:cs="Times New Roman"/>
          <w:color w:val="002060"/>
          <w:szCs w:val="40"/>
          <w:lang w:val="en-US"/>
        </w:rPr>
      </w:pPr>
      <w:r w:rsidRPr="00B550AF">
        <w:rPr>
          <w:rFonts w:ascii="Times New Roman" w:eastAsia="Times New Roman" w:hAnsi="Times New Roman" w:cs="Times New Roman"/>
          <w:color w:val="002060"/>
          <w:szCs w:val="40"/>
          <w:lang w:val="en-US"/>
        </w:rPr>
        <w:t xml:space="preserve">1. Full name author (font - bold italic, right </w:t>
      </w:r>
      <w:r w:rsidR="00556642" w:rsidRPr="00B550AF">
        <w:rPr>
          <w:rFonts w:ascii="Times New Roman" w:eastAsia="Times New Roman" w:hAnsi="Times New Roman" w:cs="Times New Roman"/>
          <w:color w:val="002060"/>
          <w:szCs w:val="40"/>
          <w:lang w:val="en-US"/>
        </w:rPr>
        <w:t>alignment</w:t>
      </w:r>
      <w:r w:rsidRPr="00B550AF">
        <w:rPr>
          <w:rFonts w:ascii="Times New Roman" w:eastAsia="Times New Roman" w:hAnsi="Times New Roman" w:cs="Times New Roman"/>
          <w:color w:val="002060"/>
          <w:szCs w:val="40"/>
          <w:lang w:val="en-US"/>
        </w:rPr>
        <w:t>); from the next line - academic title, academic degree, position, full place of work (without specifying the</w:t>
      </w:r>
      <w:r w:rsidR="00556642">
        <w:rPr>
          <w:rFonts w:ascii="Times New Roman" w:eastAsia="Times New Roman" w:hAnsi="Times New Roman" w:cs="Times New Roman"/>
          <w:color w:val="002060"/>
          <w:szCs w:val="40"/>
          <w:lang w:val="en-US"/>
        </w:rPr>
        <w:t xml:space="preserve"> organizational and legal form</w:t>
      </w:r>
      <w:r w:rsidRPr="00B550AF">
        <w:rPr>
          <w:rFonts w:ascii="Times New Roman" w:eastAsia="Times New Roman" w:hAnsi="Times New Roman" w:cs="Times New Roman"/>
          <w:color w:val="002060"/>
          <w:szCs w:val="40"/>
          <w:lang w:val="en-US"/>
        </w:rPr>
        <w:t>), city (font - italics, right alignment); on the next line - e-mail for contacts (font - italic, right alignment). If there are several authors of the report (message), then the information is repeated for each author.</w:t>
      </w:r>
    </w:p>
    <w:p w14:paraId="03E11B9C" w14:textId="275A84EE" w:rsidR="00556642" w:rsidRDefault="00556642" w:rsidP="00556642">
      <w:pPr>
        <w:spacing w:after="200" w:line="240" w:lineRule="auto"/>
        <w:ind w:firstLine="708"/>
        <w:jc w:val="both"/>
        <w:rPr>
          <w:rFonts w:ascii="Times New Roman" w:eastAsia="Times New Roman" w:hAnsi="Times New Roman" w:cs="Times New Roman"/>
          <w:color w:val="002060"/>
          <w:szCs w:val="40"/>
          <w:lang w:val="en-US"/>
        </w:rPr>
      </w:pPr>
      <w:r w:rsidRPr="00556642">
        <w:rPr>
          <w:rFonts w:ascii="Times New Roman" w:eastAsia="Times New Roman" w:hAnsi="Times New Roman" w:cs="Times New Roman"/>
          <w:color w:val="002060"/>
          <w:szCs w:val="40"/>
          <w:lang w:val="en-US"/>
        </w:rPr>
        <w:t>2. Title in Russian: (in capital letters, bold, alignment to the center of the line)</w:t>
      </w:r>
    </w:p>
    <w:p w14:paraId="4A5FA989" w14:textId="09B89BC0" w:rsidR="00556642" w:rsidRDefault="00556642" w:rsidP="00556642">
      <w:pPr>
        <w:spacing w:after="200" w:line="240" w:lineRule="auto"/>
        <w:ind w:firstLine="708"/>
        <w:jc w:val="both"/>
        <w:rPr>
          <w:rFonts w:ascii="Times New Roman" w:eastAsia="Times New Roman" w:hAnsi="Times New Roman" w:cs="Times New Roman"/>
          <w:color w:val="002060"/>
          <w:szCs w:val="40"/>
          <w:lang w:val="en-US"/>
        </w:rPr>
      </w:pPr>
      <w:r w:rsidRPr="00556642">
        <w:rPr>
          <w:rFonts w:ascii="Times New Roman" w:eastAsia="Times New Roman" w:hAnsi="Times New Roman" w:cs="Times New Roman"/>
          <w:color w:val="002060"/>
          <w:szCs w:val="40"/>
          <w:lang w:val="en-US"/>
        </w:rPr>
        <w:t>3. Full name and other information listed in clause 1 in English.</w:t>
      </w:r>
    </w:p>
    <w:p w14:paraId="0A3BB86B" w14:textId="26609931" w:rsidR="00556642" w:rsidRDefault="00556642" w:rsidP="00556642">
      <w:pPr>
        <w:spacing w:after="200" w:line="240" w:lineRule="auto"/>
        <w:ind w:firstLine="708"/>
        <w:jc w:val="both"/>
        <w:rPr>
          <w:rFonts w:ascii="Times New Roman" w:eastAsia="Times New Roman" w:hAnsi="Times New Roman" w:cs="Times New Roman"/>
          <w:color w:val="002060"/>
          <w:szCs w:val="40"/>
          <w:lang w:val="en-US"/>
        </w:rPr>
      </w:pPr>
      <w:r w:rsidRPr="00556642">
        <w:rPr>
          <w:rFonts w:ascii="Times New Roman" w:eastAsia="Times New Roman" w:hAnsi="Times New Roman" w:cs="Times New Roman"/>
          <w:color w:val="002060"/>
          <w:szCs w:val="40"/>
          <w:lang w:val="en-US"/>
        </w:rPr>
        <w:t>4. Title in English.</w:t>
      </w:r>
    </w:p>
    <w:p w14:paraId="62E1C570" w14:textId="4E0600AF" w:rsidR="00556642" w:rsidRDefault="00556642" w:rsidP="00556642">
      <w:pPr>
        <w:spacing w:after="200" w:line="240" w:lineRule="auto"/>
        <w:ind w:firstLine="708"/>
        <w:jc w:val="both"/>
        <w:rPr>
          <w:rFonts w:ascii="Times New Roman" w:eastAsia="Times New Roman" w:hAnsi="Times New Roman" w:cs="Times New Roman"/>
          <w:color w:val="002060"/>
          <w:szCs w:val="40"/>
          <w:lang w:val="en-US"/>
        </w:rPr>
      </w:pPr>
      <w:r w:rsidRPr="00556642">
        <w:rPr>
          <w:rFonts w:ascii="Times New Roman" w:eastAsia="Times New Roman" w:hAnsi="Times New Roman" w:cs="Times New Roman"/>
          <w:color w:val="002060"/>
          <w:szCs w:val="40"/>
          <w:lang w:val="en-US"/>
        </w:rPr>
        <w:t>5. Key words (separated from each other by a comma) in Russian and English.</w:t>
      </w:r>
    </w:p>
    <w:p w14:paraId="57551C54" w14:textId="6BF2D587" w:rsidR="00556642" w:rsidRDefault="00556642" w:rsidP="00556642">
      <w:pPr>
        <w:spacing w:after="200" w:line="240" w:lineRule="auto"/>
        <w:ind w:firstLine="708"/>
        <w:jc w:val="both"/>
        <w:rPr>
          <w:rFonts w:ascii="Times New Roman" w:eastAsia="Times New Roman" w:hAnsi="Times New Roman" w:cs="Times New Roman"/>
          <w:color w:val="002060"/>
          <w:szCs w:val="40"/>
          <w:lang w:val="en-US"/>
        </w:rPr>
      </w:pPr>
      <w:r w:rsidRPr="00556642">
        <w:rPr>
          <w:rFonts w:ascii="Times New Roman" w:eastAsia="Times New Roman" w:hAnsi="Times New Roman" w:cs="Times New Roman"/>
          <w:color w:val="002060"/>
          <w:szCs w:val="40"/>
          <w:lang w:val="en-US"/>
        </w:rPr>
        <w:t>6. After 1 line - the text of the theses. The volume should not exceed 3000 characters. The text should be typed in Microsoft Word format with .doc (.docx) or .rtf extension, Times</w:t>
      </w:r>
      <w:r>
        <w:rPr>
          <w:rFonts w:ascii="Times New Roman" w:eastAsia="Times New Roman" w:hAnsi="Times New Roman" w:cs="Times New Roman"/>
          <w:color w:val="002060"/>
          <w:szCs w:val="40"/>
          <w:lang w:val="en-US"/>
        </w:rPr>
        <w:t xml:space="preserve"> </w:t>
      </w:r>
      <w:r w:rsidRPr="00556642">
        <w:rPr>
          <w:rFonts w:ascii="Times New Roman" w:eastAsia="Times New Roman" w:hAnsi="Times New Roman" w:cs="Times New Roman"/>
          <w:color w:val="002060"/>
          <w:szCs w:val="40"/>
          <w:lang w:val="en-US"/>
        </w:rPr>
        <w:t>New</w:t>
      </w:r>
      <w:r>
        <w:rPr>
          <w:rFonts w:ascii="Times New Roman" w:eastAsia="Times New Roman" w:hAnsi="Times New Roman" w:cs="Times New Roman"/>
          <w:color w:val="002060"/>
          <w:szCs w:val="40"/>
          <w:lang w:val="en-US"/>
        </w:rPr>
        <w:t xml:space="preserve"> </w:t>
      </w:r>
      <w:r w:rsidRPr="00556642">
        <w:rPr>
          <w:rFonts w:ascii="Times New Roman" w:eastAsia="Times New Roman" w:hAnsi="Times New Roman" w:cs="Times New Roman"/>
          <w:color w:val="002060"/>
          <w:szCs w:val="40"/>
          <w:lang w:val="en-US"/>
        </w:rPr>
        <w:t>Roman font, font size - 14, spacing - 1. Margins - 2.0 cm on all sides, paragraph indentation - 1.25 cm (not paragraph indentation is allowed using the "space" or "tab" keys), alignment of the text in width. The initials and surname in the text and in the list of references are separated by a "non-breaking space".</w:t>
      </w:r>
    </w:p>
    <w:p w14:paraId="5DF68012" w14:textId="20FDBB4C" w:rsidR="00556642" w:rsidRDefault="00556642" w:rsidP="00556642">
      <w:pPr>
        <w:spacing w:after="200" w:line="240" w:lineRule="auto"/>
        <w:ind w:firstLine="708"/>
        <w:jc w:val="both"/>
        <w:rPr>
          <w:rFonts w:ascii="Times New Roman" w:eastAsia="Times New Roman" w:hAnsi="Times New Roman" w:cs="Times New Roman"/>
          <w:color w:val="002060"/>
          <w:szCs w:val="40"/>
        </w:rPr>
      </w:pPr>
      <w:r w:rsidRPr="00556642">
        <w:rPr>
          <w:rFonts w:ascii="Times New Roman" w:eastAsia="Times New Roman" w:hAnsi="Times New Roman" w:cs="Times New Roman"/>
          <w:color w:val="002060"/>
          <w:szCs w:val="40"/>
          <w:lang w:val="en-US"/>
        </w:rPr>
        <w:t>8. Through 1 line - the inscription "References". Below is a list of references in alphabetical order, with continuous numbering, drawn up in accordance with GOST R 7.0.5-2008. References in the text to the corresponding source from the list of references are made in square brackets, for example: [Last name 2001, p. 277]. The use of automatic paging links is not permitted. Quotes are highlighted with</w:t>
      </w:r>
      <w:r>
        <w:rPr>
          <w:rFonts w:ascii="Times New Roman" w:eastAsia="Times New Roman" w:hAnsi="Times New Roman" w:cs="Times New Roman"/>
          <w:color w:val="002060"/>
          <w:szCs w:val="40"/>
          <w:lang w:val="en-US"/>
        </w:rPr>
        <w:t xml:space="preserve"> typographic quotation marks (</w:t>
      </w:r>
      <w:r>
        <w:rPr>
          <w:rFonts w:ascii="Times New Roman" w:eastAsia="Times New Roman" w:hAnsi="Times New Roman" w:cs="Times New Roman"/>
          <w:color w:val="002060"/>
          <w:szCs w:val="40"/>
        </w:rPr>
        <w:t>«»</w:t>
      </w:r>
      <w:r w:rsidRPr="00556642">
        <w:rPr>
          <w:rFonts w:ascii="Times New Roman" w:eastAsia="Times New Roman" w:hAnsi="Times New Roman" w:cs="Times New Roman"/>
          <w:color w:val="002060"/>
          <w:szCs w:val="40"/>
          <w:lang w:val="en-US"/>
        </w:rPr>
        <w:t>).</w:t>
      </w:r>
      <w:r>
        <w:rPr>
          <w:rFonts w:ascii="Times New Roman" w:eastAsia="Times New Roman" w:hAnsi="Times New Roman" w:cs="Times New Roman"/>
          <w:color w:val="002060"/>
          <w:szCs w:val="40"/>
        </w:rPr>
        <w:t xml:space="preserve"> </w:t>
      </w:r>
    </w:p>
    <w:p w14:paraId="4107196B" w14:textId="77777777" w:rsidR="00556642" w:rsidRDefault="00556642" w:rsidP="00556642">
      <w:pPr>
        <w:spacing w:after="200" w:line="240" w:lineRule="auto"/>
        <w:ind w:firstLine="708"/>
        <w:jc w:val="both"/>
        <w:rPr>
          <w:rFonts w:ascii="Times New Roman" w:eastAsia="Times New Roman" w:hAnsi="Times New Roman" w:cs="Times New Roman"/>
          <w:color w:val="002060"/>
          <w:szCs w:val="40"/>
        </w:rPr>
      </w:pPr>
    </w:p>
    <w:p w14:paraId="4537CB29" w14:textId="77777777" w:rsidR="00556642" w:rsidRDefault="00556642" w:rsidP="00556642">
      <w:pPr>
        <w:spacing w:after="200" w:line="240" w:lineRule="auto"/>
        <w:ind w:firstLine="708"/>
        <w:jc w:val="both"/>
        <w:rPr>
          <w:rFonts w:ascii="Times New Roman" w:eastAsia="Times New Roman" w:hAnsi="Times New Roman" w:cs="Times New Roman"/>
          <w:color w:val="002060"/>
          <w:szCs w:val="40"/>
        </w:rPr>
      </w:pPr>
    </w:p>
    <w:p w14:paraId="0879AB74" w14:textId="7EA56428" w:rsidR="00556642" w:rsidRPr="00556642" w:rsidRDefault="00556642" w:rsidP="00556642">
      <w:pPr>
        <w:spacing w:after="200" w:line="240" w:lineRule="auto"/>
        <w:ind w:firstLine="708"/>
        <w:jc w:val="center"/>
        <w:rPr>
          <w:rFonts w:ascii="Times New Roman" w:eastAsia="Times New Roman" w:hAnsi="Times New Roman" w:cs="Times New Roman"/>
          <w:color w:val="002060"/>
          <w:sz w:val="32"/>
          <w:szCs w:val="40"/>
          <w:lang w:val="en-US"/>
        </w:rPr>
      </w:pPr>
      <w:r w:rsidRPr="00556642">
        <w:rPr>
          <w:rFonts w:ascii="Times New Roman" w:eastAsia="Times New Roman" w:hAnsi="Times New Roman" w:cs="Times New Roman"/>
          <w:color w:val="002060"/>
          <w:sz w:val="32"/>
          <w:szCs w:val="40"/>
          <w:lang w:val="en-US"/>
        </w:rPr>
        <w:lastRenderedPageBreak/>
        <w:t>Abstract design template</w:t>
      </w:r>
    </w:p>
    <w:p w14:paraId="250A8B89" w14:textId="77777777" w:rsidR="00556642" w:rsidRPr="000533C4" w:rsidRDefault="00556642" w:rsidP="00556642">
      <w:pPr>
        <w:spacing w:after="0" w:line="100" w:lineRule="atLeast"/>
        <w:jc w:val="right"/>
        <w:rPr>
          <w:rFonts w:ascii="Times New Roman" w:eastAsia="Helvetica" w:hAnsi="Times New Roman" w:cs="Times New Roman"/>
          <w:b/>
          <w:bCs/>
          <w:i/>
          <w:iCs/>
          <w:color w:val="000000"/>
          <w:sz w:val="24"/>
          <w:szCs w:val="24"/>
        </w:rPr>
      </w:pPr>
      <w:r w:rsidRPr="000533C4">
        <w:rPr>
          <w:rFonts w:ascii="Times New Roman" w:eastAsia="Helvetica" w:hAnsi="Times New Roman" w:cs="Times New Roman"/>
          <w:b/>
          <w:bCs/>
          <w:i/>
          <w:iCs/>
          <w:color w:val="000000"/>
          <w:sz w:val="24"/>
          <w:szCs w:val="24"/>
        </w:rPr>
        <w:t>Петров Петр Петрович</w:t>
      </w:r>
    </w:p>
    <w:p w14:paraId="2097C1E4" w14:textId="77777777" w:rsidR="00556642" w:rsidRPr="000533C4" w:rsidRDefault="00556642" w:rsidP="00556642">
      <w:pPr>
        <w:spacing w:after="0" w:line="100" w:lineRule="atLeast"/>
        <w:jc w:val="right"/>
        <w:rPr>
          <w:rFonts w:ascii="Times New Roman" w:eastAsia="Helvetica" w:hAnsi="Times New Roman" w:cs="Times New Roman"/>
          <w:b/>
          <w:bCs/>
          <w:i/>
          <w:iCs/>
          <w:color w:val="000000"/>
          <w:sz w:val="24"/>
          <w:szCs w:val="24"/>
        </w:rPr>
      </w:pPr>
      <w:r w:rsidRPr="000533C4">
        <w:rPr>
          <w:rFonts w:ascii="Times New Roman" w:eastAsia="Helvetica" w:hAnsi="Times New Roman" w:cs="Times New Roman"/>
          <w:b/>
          <w:bCs/>
          <w:i/>
          <w:iCs/>
          <w:color w:val="000000"/>
          <w:sz w:val="24"/>
          <w:szCs w:val="24"/>
        </w:rPr>
        <w:t>доктор филологических наук, профессор, профессор,</w:t>
      </w:r>
      <w:r w:rsidRPr="000533C4">
        <w:rPr>
          <w:rFonts w:ascii="Times New Roman" w:eastAsia="Helvetica" w:hAnsi="Times New Roman" w:cs="Times New Roman"/>
          <w:b/>
          <w:bCs/>
          <w:i/>
          <w:iCs/>
          <w:color w:val="000000"/>
          <w:sz w:val="24"/>
          <w:szCs w:val="24"/>
        </w:rPr>
        <w:br/>
        <w:t>Северо-Восточный федеральный  университет</w:t>
      </w:r>
      <w:r w:rsidRPr="000533C4">
        <w:rPr>
          <w:rFonts w:ascii="Times New Roman" w:eastAsia="Helvetica" w:hAnsi="Times New Roman" w:cs="Times New Roman"/>
          <w:b/>
          <w:bCs/>
          <w:i/>
          <w:iCs/>
          <w:color w:val="000000"/>
          <w:sz w:val="24"/>
          <w:szCs w:val="24"/>
          <w:lang w:val="sv-SE"/>
        </w:rPr>
        <w:t>e</w:t>
      </w:r>
      <w:r w:rsidRPr="000533C4">
        <w:rPr>
          <w:rFonts w:ascii="Times New Roman" w:eastAsia="Helvetica" w:hAnsi="Times New Roman" w:cs="Times New Roman"/>
          <w:b/>
          <w:bCs/>
          <w:i/>
          <w:iCs/>
          <w:color w:val="000000"/>
          <w:sz w:val="24"/>
          <w:szCs w:val="24"/>
        </w:rPr>
        <w:t xml:space="preserve"> им. М.К. Аммосова,Якутск</w:t>
      </w:r>
    </w:p>
    <w:p w14:paraId="78F6075D" w14:textId="77777777" w:rsidR="00556642" w:rsidRPr="00431D4E" w:rsidRDefault="00556642" w:rsidP="00556642">
      <w:pPr>
        <w:spacing w:after="0" w:line="100" w:lineRule="atLeast"/>
        <w:jc w:val="right"/>
        <w:rPr>
          <w:rFonts w:ascii="Times New Roman" w:eastAsia="Helvetica" w:hAnsi="Times New Roman" w:cs="Times New Roman"/>
          <w:b/>
          <w:bCs/>
          <w:i/>
          <w:iCs/>
          <w:color w:val="000000"/>
          <w:sz w:val="24"/>
          <w:szCs w:val="24"/>
        </w:rPr>
      </w:pPr>
      <w:r w:rsidRPr="000533C4">
        <w:rPr>
          <w:rFonts w:ascii="Times New Roman" w:eastAsia="Helvetica" w:hAnsi="Times New Roman" w:cs="Times New Roman"/>
          <w:b/>
          <w:bCs/>
          <w:i/>
          <w:iCs/>
          <w:color w:val="000000"/>
          <w:sz w:val="24"/>
          <w:szCs w:val="24"/>
          <w:lang w:val="en-US"/>
        </w:rPr>
        <w:t>e</w:t>
      </w:r>
      <w:r w:rsidRPr="00431D4E">
        <w:rPr>
          <w:rFonts w:ascii="Times New Roman" w:eastAsia="Helvetica" w:hAnsi="Times New Roman" w:cs="Times New Roman"/>
          <w:b/>
          <w:bCs/>
          <w:i/>
          <w:iCs/>
          <w:color w:val="000000"/>
          <w:sz w:val="24"/>
          <w:szCs w:val="24"/>
        </w:rPr>
        <w:t>-</w:t>
      </w:r>
      <w:r w:rsidRPr="000533C4">
        <w:rPr>
          <w:rFonts w:ascii="Times New Roman" w:eastAsia="Helvetica" w:hAnsi="Times New Roman" w:cs="Times New Roman"/>
          <w:b/>
          <w:bCs/>
          <w:i/>
          <w:iCs/>
          <w:color w:val="000000"/>
          <w:sz w:val="24"/>
          <w:szCs w:val="24"/>
          <w:lang w:val="sv-SE"/>
        </w:rPr>
        <w:t>mail</w:t>
      </w:r>
      <w:r w:rsidRPr="00431D4E">
        <w:rPr>
          <w:rFonts w:ascii="Times New Roman" w:eastAsia="Helvetica" w:hAnsi="Times New Roman" w:cs="Times New Roman"/>
          <w:b/>
          <w:bCs/>
          <w:i/>
          <w:iCs/>
          <w:color w:val="000000"/>
          <w:sz w:val="24"/>
          <w:szCs w:val="24"/>
        </w:rPr>
        <w:t xml:space="preserve">: </w:t>
      </w:r>
      <w:r w:rsidRPr="000533C4">
        <w:rPr>
          <w:rFonts w:ascii="Times New Roman" w:eastAsia="Helvetica" w:hAnsi="Times New Roman" w:cs="Times New Roman"/>
          <w:b/>
          <w:bCs/>
          <w:i/>
          <w:iCs/>
          <w:color w:val="000000"/>
          <w:sz w:val="24"/>
          <w:szCs w:val="24"/>
          <w:lang w:val="en-US"/>
        </w:rPr>
        <w:t>petrov</w:t>
      </w:r>
      <w:r w:rsidRPr="00431D4E">
        <w:rPr>
          <w:rFonts w:ascii="Times New Roman" w:eastAsia="Helvetica" w:hAnsi="Times New Roman" w:cs="Times New Roman"/>
          <w:b/>
          <w:bCs/>
          <w:i/>
          <w:iCs/>
          <w:color w:val="000000"/>
          <w:sz w:val="24"/>
          <w:szCs w:val="24"/>
        </w:rPr>
        <w:t>@</w:t>
      </w:r>
      <w:r w:rsidRPr="000533C4">
        <w:rPr>
          <w:rFonts w:ascii="Times New Roman" w:eastAsia="Helvetica" w:hAnsi="Times New Roman" w:cs="Times New Roman"/>
          <w:b/>
          <w:bCs/>
          <w:i/>
          <w:iCs/>
          <w:color w:val="000000"/>
          <w:sz w:val="24"/>
          <w:szCs w:val="24"/>
          <w:lang w:val="sv-SE"/>
        </w:rPr>
        <w:t>mail</w:t>
      </w:r>
      <w:r w:rsidRPr="00431D4E">
        <w:rPr>
          <w:rFonts w:ascii="Times New Roman" w:eastAsia="Helvetica" w:hAnsi="Times New Roman" w:cs="Times New Roman"/>
          <w:b/>
          <w:bCs/>
          <w:i/>
          <w:iCs/>
          <w:color w:val="000000"/>
          <w:sz w:val="24"/>
          <w:szCs w:val="24"/>
        </w:rPr>
        <w:t>.</w:t>
      </w:r>
      <w:r w:rsidRPr="000533C4">
        <w:rPr>
          <w:rFonts w:ascii="Times New Roman" w:eastAsia="Helvetica" w:hAnsi="Times New Roman" w:cs="Times New Roman"/>
          <w:b/>
          <w:bCs/>
          <w:i/>
          <w:iCs/>
          <w:color w:val="000000"/>
          <w:sz w:val="24"/>
          <w:szCs w:val="24"/>
          <w:lang w:val="sv-SE"/>
        </w:rPr>
        <w:t>ru</w:t>
      </w:r>
    </w:p>
    <w:p w14:paraId="11857C31" w14:textId="77777777" w:rsidR="00556642" w:rsidRPr="00431D4E" w:rsidRDefault="00556642" w:rsidP="00556642">
      <w:pPr>
        <w:spacing w:after="0" w:line="100" w:lineRule="atLeast"/>
        <w:jc w:val="right"/>
        <w:rPr>
          <w:rFonts w:ascii="Times New Roman" w:eastAsia="Helvetica" w:hAnsi="Times New Roman" w:cs="Times New Roman"/>
          <w:b/>
          <w:bCs/>
          <w:i/>
          <w:iCs/>
          <w:color w:val="000000"/>
          <w:sz w:val="24"/>
          <w:szCs w:val="24"/>
        </w:rPr>
      </w:pPr>
    </w:p>
    <w:p w14:paraId="48FA0B96" w14:textId="77777777" w:rsidR="00556642" w:rsidRPr="00431D4E" w:rsidRDefault="00556642" w:rsidP="00556642">
      <w:pPr>
        <w:spacing w:after="0" w:line="100" w:lineRule="atLeast"/>
        <w:jc w:val="center"/>
        <w:rPr>
          <w:rFonts w:ascii="Times New Roman" w:eastAsia="Helvetica" w:hAnsi="Times New Roman" w:cs="Times New Roman"/>
          <w:b/>
          <w:bCs/>
          <w:color w:val="000000"/>
          <w:sz w:val="24"/>
          <w:szCs w:val="24"/>
        </w:rPr>
      </w:pPr>
      <w:r w:rsidRPr="000533C4">
        <w:rPr>
          <w:rFonts w:ascii="Times New Roman" w:eastAsia="Helvetica" w:hAnsi="Times New Roman" w:cs="Times New Roman"/>
          <w:b/>
          <w:bCs/>
          <w:color w:val="000000"/>
          <w:sz w:val="24"/>
          <w:szCs w:val="24"/>
        </w:rPr>
        <w:t>ЗАГОЛОВОК</w:t>
      </w:r>
    </w:p>
    <w:p w14:paraId="3B9B64A4" w14:textId="77777777" w:rsidR="00556642" w:rsidRPr="00431D4E" w:rsidRDefault="00556642" w:rsidP="00556642">
      <w:pPr>
        <w:spacing w:after="0" w:line="100" w:lineRule="atLeast"/>
        <w:jc w:val="center"/>
        <w:rPr>
          <w:rFonts w:ascii="Times New Roman" w:eastAsia="Helvetica" w:hAnsi="Times New Roman" w:cs="Times New Roman"/>
          <w:b/>
          <w:bCs/>
          <w:color w:val="000000"/>
          <w:sz w:val="24"/>
          <w:szCs w:val="24"/>
        </w:rPr>
      </w:pPr>
    </w:p>
    <w:p w14:paraId="5370B7AD" w14:textId="77777777" w:rsidR="00556642" w:rsidRPr="00431D4E" w:rsidRDefault="00556642" w:rsidP="00556642">
      <w:pPr>
        <w:spacing w:after="0" w:line="100" w:lineRule="atLeast"/>
        <w:jc w:val="right"/>
        <w:rPr>
          <w:rFonts w:ascii="Times New Roman" w:eastAsia="Helvetica" w:hAnsi="Times New Roman" w:cs="Times New Roman"/>
          <w:b/>
          <w:bCs/>
          <w:i/>
          <w:iCs/>
          <w:color w:val="000000"/>
          <w:sz w:val="24"/>
          <w:szCs w:val="24"/>
        </w:rPr>
      </w:pPr>
      <w:r w:rsidRPr="000533C4">
        <w:rPr>
          <w:rFonts w:ascii="Times New Roman" w:eastAsia="Helvetica" w:hAnsi="Times New Roman" w:cs="Times New Roman"/>
          <w:b/>
          <w:bCs/>
          <w:i/>
          <w:iCs/>
          <w:color w:val="000000"/>
          <w:sz w:val="24"/>
          <w:szCs w:val="24"/>
          <w:lang w:val="en-US"/>
        </w:rPr>
        <w:t>PetrPetrov</w:t>
      </w:r>
    </w:p>
    <w:p w14:paraId="2643485B" w14:textId="77777777" w:rsidR="00556642" w:rsidRPr="000533C4" w:rsidRDefault="00556642" w:rsidP="00556642">
      <w:pPr>
        <w:spacing w:after="0" w:line="100" w:lineRule="atLeast"/>
        <w:jc w:val="right"/>
        <w:rPr>
          <w:rFonts w:ascii="Times New Roman" w:eastAsia="Helvetica" w:hAnsi="Times New Roman" w:cs="Times New Roman"/>
          <w:b/>
          <w:bCs/>
          <w:i/>
          <w:iCs/>
          <w:color w:val="000000"/>
          <w:sz w:val="24"/>
          <w:szCs w:val="24"/>
          <w:lang w:val="en-US"/>
        </w:rPr>
      </w:pPr>
      <w:r w:rsidRPr="000533C4">
        <w:rPr>
          <w:rFonts w:ascii="Times New Roman" w:eastAsia="Helvetica" w:hAnsi="Times New Roman" w:cs="Times New Roman"/>
          <w:b/>
          <w:bCs/>
          <w:i/>
          <w:iCs/>
          <w:color w:val="000000"/>
          <w:sz w:val="24"/>
          <w:szCs w:val="24"/>
          <w:lang w:val="en-US"/>
        </w:rPr>
        <w:t>PhD (Philology), professor, professor,</w:t>
      </w:r>
    </w:p>
    <w:p w14:paraId="7E3BA319" w14:textId="77777777" w:rsidR="00556642" w:rsidRPr="000533C4" w:rsidRDefault="00556642" w:rsidP="00556642">
      <w:pPr>
        <w:spacing w:after="0" w:line="100" w:lineRule="atLeast"/>
        <w:jc w:val="right"/>
        <w:rPr>
          <w:rFonts w:ascii="Times New Roman" w:eastAsia="Helvetica" w:hAnsi="Times New Roman" w:cs="Times New Roman"/>
          <w:b/>
          <w:bCs/>
          <w:i/>
          <w:iCs/>
          <w:color w:val="000000"/>
          <w:sz w:val="24"/>
          <w:szCs w:val="24"/>
          <w:lang w:val="en-US"/>
        </w:rPr>
      </w:pPr>
      <w:r w:rsidRPr="000533C4">
        <w:rPr>
          <w:rFonts w:ascii="Times New Roman" w:eastAsia="Helvetica" w:hAnsi="Times New Roman" w:cs="Times New Roman"/>
          <w:b/>
          <w:bCs/>
          <w:i/>
          <w:iCs/>
          <w:color w:val="000000"/>
          <w:sz w:val="24"/>
          <w:szCs w:val="24"/>
          <w:lang w:val="en-US"/>
        </w:rPr>
        <w:t>North-Eastern Federal University in Yakuts</w:t>
      </w:r>
    </w:p>
    <w:p w14:paraId="50ECE054" w14:textId="77777777" w:rsidR="00556642" w:rsidRPr="000533C4" w:rsidRDefault="00556642" w:rsidP="00556642">
      <w:pPr>
        <w:spacing w:after="0" w:line="100" w:lineRule="atLeast"/>
        <w:jc w:val="right"/>
        <w:rPr>
          <w:rFonts w:ascii="Times New Roman" w:eastAsia="Helvetica" w:hAnsi="Times New Roman" w:cs="Times New Roman"/>
          <w:b/>
          <w:bCs/>
          <w:i/>
          <w:iCs/>
          <w:color w:val="000000"/>
          <w:sz w:val="24"/>
          <w:szCs w:val="24"/>
          <w:lang w:val="en-US"/>
        </w:rPr>
      </w:pPr>
      <w:r w:rsidRPr="000533C4">
        <w:rPr>
          <w:rFonts w:ascii="Times New Roman" w:eastAsia="Helvetica" w:hAnsi="Times New Roman" w:cs="Times New Roman"/>
          <w:b/>
          <w:bCs/>
          <w:i/>
          <w:iCs/>
          <w:color w:val="000000"/>
          <w:sz w:val="24"/>
          <w:szCs w:val="24"/>
          <w:lang w:val="en-US"/>
        </w:rPr>
        <w:t>e-mail: ivanov@mail.ru</w:t>
      </w:r>
    </w:p>
    <w:p w14:paraId="2A66E63C" w14:textId="77777777" w:rsidR="00556642" w:rsidRPr="000533C4" w:rsidRDefault="00556642" w:rsidP="00556642">
      <w:pPr>
        <w:spacing w:after="0" w:line="100" w:lineRule="atLeast"/>
        <w:jc w:val="right"/>
        <w:rPr>
          <w:rFonts w:ascii="Times New Roman" w:eastAsia="Helvetica" w:hAnsi="Times New Roman" w:cs="Times New Roman"/>
          <w:b/>
          <w:bCs/>
          <w:i/>
          <w:iCs/>
          <w:color w:val="000000"/>
          <w:sz w:val="24"/>
          <w:szCs w:val="24"/>
          <w:lang w:val="en-US"/>
        </w:rPr>
      </w:pPr>
    </w:p>
    <w:p w14:paraId="489B5EF8" w14:textId="77777777" w:rsidR="00556642" w:rsidRPr="000533C4" w:rsidRDefault="00556642" w:rsidP="00556642">
      <w:pPr>
        <w:spacing w:after="0" w:line="100" w:lineRule="atLeast"/>
        <w:jc w:val="center"/>
        <w:rPr>
          <w:rFonts w:ascii="Times New Roman" w:eastAsia="Helvetica" w:hAnsi="Times New Roman" w:cs="Times New Roman"/>
          <w:b/>
          <w:bCs/>
          <w:color w:val="000000"/>
          <w:sz w:val="24"/>
          <w:szCs w:val="24"/>
          <w:lang w:val="en-US"/>
        </w:rPr>
      </w:pPr>
      <w:r w:rsidRPr="000533C4">
        <w:rPr>
          <w:rFonts w:ascii="Times New Roman" w:eastAsia="Helvetica" w:hAnsi="Times New Roman" w:cs="Times New Roman"/>
          <w:b/>
          <w:bCs/>
          <w:color w:val="000000"/>
          <w:sz w:val="24"/>
          <w:szCs w:val="24"/>
          <w:lang w:val="en-US"/>
        </w:rPr>
        <w:t>TITLE</w:t>
      </w:r>
    </w:p>
    <w:p w14:paraId="0B971B66" w14:textId="77777777" w:rsidR="00556642" w:rsidRPr="000533C4" w:rsidRDefault="00556642" w:rsidP="00556642">
      <w:pPr>
        <w:spacing w:after="0" w:line="100" w:lineRule="atLeast"/>
        <w:jc w:val="center"/>
        <w:rPr>
          <w:rFonts w:ascii="Times New Roman" w:eastAsia="Helvetica" w:hAnsi="Times New Roman" w:cs="Times New Roman"/>
          <w:color w:val="000000"/>
          <w:sz w:val="24"/>
          <w:szCs w:val="24"/>
          <w:lang w:val="en-US"/>
        </w:rPr>
      </w:pPr>
    </w:p>
    <w:p w14:paraId="3F02E096" w14:textId="77777777" w:rsidR="00556642" w:rsidRPr="000533C4" w:rsidRDefault="00556642" w:rsidP="00556642">
      <w:pPr>
        <w:spacing w:after="0" w:line="100" w:lineRule="atLeast"/>
        <w:rPr>
          <w:rFonts w:ascii="Times New Roman" w:eastAsia="Helvetica" w:hAnsi="Times New Roman" w:cs="Times New Roman"/>
          <w:color w:val="000000"/>
          <w:sz w:val="24"/>
          <w:szCs w:val="24"/>
        </w:rPr>
      </w:pPr>
      <w:r w:rsidRPr="000533C4">
        <w:rPr>
          <w:rFonts w:ascii="Times New Roman" w:eastAsia="Helvetica" w:hAnsi="Times New Roman" w:cs="Times New Roman"/>
          <w:b/>
          <w:bCs/>
          <w:color w:val="000000"/>
          <w:sz w:val="24"/>
          <w:szCs w:val="24"/>
        </w:rPr>
        <w:t>Ключевыеслова:</w:t>
      </w:r>
      <w:r w:rsidRPr="000533C4">
        <w:rPr>
          <w:rFonts w:ascii="Times New Roman" w:eastAsia="Helvetica" w:hAnsi="Times New Roman" w:cs="Times New Roman"/>
          <w:color w:val="000000"/>
          <w:sz w:val="24"/>
          <w:szCs w:val="24"/>
        </w:rPr>
        <w:t xml:space="preserve"> слово / словосочетание; слово; слово; слово; слово.</w:t>
      </w:r>
    </w:p>
    <w:p w14:paraId="6C6EADBC" w14:textId="77777777" w:rsidR="00556642" w:rsidRPr="000533C4" w:rsidRDefault="00556642" w:rsidP="00556642">
      <w:pPr>
        <w:spacing w:after="0" w:line="100" w:lineRule="atLeast"/>
        <w:rPr>
          <w:rFonts w:ascii="Times New Roman" w:eastAsia="Helvetica" w:hAnsi="Times New Roman" w:cs="Times New Roman"/>
          <w:color w:val="000000"/>
          <w:sz w:val="24"/>
          <w:szCs w:val="24"/>
          <w:lang w:val="en-US"/>
        </w:rPr>
      </w:pPr>
      <w:r w:rsidRPr="000533C4">
        <w:rPr>
          <w:rFonts w:ascii="Times New Roman" w:eastAsia="Helvetica" w:hAnsi="Times New Roman" w:cs="Times New Roman"/>
          <w:b/>
          <w:bCs/>
          <w:color w:val="000000"/>
          <w:sz w:val="24"/>
          <w:szCs w:val="24"/>
          <w:lang w:val="en-US"/>
        </w:rPr>
        <w:t>Key words:</w:t>
      </w:r>
      <w:r w:rsidRPr="000533C4">
        <w:rPr>
          <w:rFonts w:ascii="Times New Roman" w:eastAsia="Helvetica" w:hAnsi="Times New Roman" w:cs="Times New Roman"/>
          <w:color w:val="000000"/>
          <w:sz w:val="24"/>
          <w:szCs w:val="24"/>
          <w:lang w:val="en-US"/>
        </w:rPr>
        <w:t xml:space="preserve"> word; word; word; word; word; word; word; word; word.</w:t>
      </w:r>
    </w:p>
    <w:p w14:paraId="6D0BFDEE" w14:textId="77777777" w:rsidR="00556642" w:rsidRPr="000533C4" w:rsidRDefault="00556642" w:rsidP="00556642">
      <w:pPr>
        <w:spacing w:after="0" w:line="100" w:lineRule="atLeast"/>
        <w:rPr>
          <w:rFonts w:ascii="Times New Roman" w:eastAsia="Helvetica" w:hAnsi="Times New Roman" w:cs="Times New Roman"/>
          <w:color w:val="000000"/>
          <w:sz w:val="24"/>
          <w:szCs w:val="24"/>
          <w:lang w:val="en-US"/>
        </w:rPr>
      </w:pPr>
    </w:p>
    <w:p w14:paraId="00197E63" w14:textId="77777777" w:rsidR="00556642" w:rsidRPr="000533C4" w:rsidRDefault="00556642" w:rsidP="00556642">
      <w:pPr>
        <w:spacing w:after="0" w:line="100" w:lineRule="atLeast"/>
        <w:ind w:firstLine="709"/>
        <w:rPr>
          <w:rFonts w:ascii="Times New Roman" w:eastAsia="Helvetica" w:hAnsi="Times New Roman" w:cs="Times New Roman"/>
          <w:color w:val="000000"/>
          <w:sz w:val="24"/>
          <w:szCs w:val="24"/>
        </w:rPr>
      </w:pPr>
      <w:r w:rsidRPr="000533C4">
        <w:rPr>
          <w:rFonts w:ascii="Times New Roman" w:eastAsia="Helvetica" w:hAnsi="Times New Roman" w:cs="Times New Roman"/>
          <w:color w:val="000000"/>
          <w:sz w:val="24"/>
          <w:szCs w:val="24"/>
        </w:rPr>
        <w:t>Текст тексттексттексттексттексттексттексттексттексттексттексттексттексттексттексттексттексттексттексттексттексттексттексттекст.</w:t>
      </w:r>
    </w:p>
    <w:p w14:paraId="6D12573B" w14:textId="77777777" w:rsidR="00556642" w:rsidRPr="000533C4" w:rsidRDefault="00556642" w:rsidP="00556642">
      <w:pPr>
        <w:spacing w:after="0" w:line="100" w:lineRule="atLeast"/>
        <w:rPr>
          <w:rFonts w:ascii="Times New Roman" w:eastAsia="Helvetica" w:hAnsi="Times New Roman" w:cs="Times New Roman"/>
          <w:color w:val="000000"/>
          <w:sz w:val="24"/>
          <w:szCs w:val="24"/>
        </w:rPr>
      </w:pPr>
    </w:p>
    <w:p w14:paraId="73A96645" w14:textId="77777777" w:rsidR="00556642" w:rsidRPr="000533C4" w:rsidRDefault="00556642" w:rsidP="00556642">
      <w:pPr>
        <w:spacing w:after="0" w:line="100" w:lineRule="atLeast"/>
        <w:jc w:val="center"/>
        <w:rPr>
          <w:rFonts w:ascii="Times New Roman" w:eastAsia="Helvetica" w:hAnsi="Times New Roman" w:cs="Times New Roman"/>
          <w:color w:val="000000"/>
          <w:sz w:val="24"/>
          <w:szCs w:val="24"/>
        </w:rPr>
      </w:pPr>
      <w:r w:rsidRPr="000533C4">
        <w:rPr>
          <w:rFonts w:ascii="Times New Roman" w:eastAsia="Helvetica" w:hAnsi="Times New Roman" w:cs="Times New Roman"/>
          <w:color w:val="000000"/>
          <w:sz w:val="24"/>
          <w:szCs w:val="24"/>
        </w:rPr>
        <w:t>СПИСОК ЛИТЕРАТУРЫ</w:t>
      </w:r>
    </w:p>
    <w:p w14:paraId="44C56C03" w14:textId="77777777" w:rsidR="00556642" w:rsidRPr="000533C4" w:rsidRDefault="00556642" w:rsidP="00556642">
      <w:pPr>
        <w:spacing w:after="0" w:line="100" w:lineRule="atLeast"/>
        <w:ind w:left="709" w:hanging="709"/>
        <w:rPr>
          <w:rFonts w:ascii="Times New Roman" w:eastAsia="Helvetica" w:hAnsi="Times New Roman" w:cs="Times New Roman"/>
          <w:color w:val="000000"/>
          <w:sz w:val="24"/>
          <w:szCs w:val="24"/>
          <w:lang w:val="en-US"/>
        </w:rPr>
      </w:pPr>
      <w:r w:rsidRPr="000533C4">
        <w:rPr>
          <w:rFonts w:ascii="Times New Roman" w:eastAsia="Helvetica" w:hAnsi="Times New Roman" w:cs="Times New Roman"/>
          <w:i/>
          <w:iCs/>
          <w:color w:val="000000"/>
          <w:sz w:val="24"/>
          <w:szCs w:val="24"/>
        </w:rPr>
        <w:t>Арутюнова Н. Д.</w:t>
      </w:r>
      <w:r w:rsidRPr="000533C4">
        <w:rPr>
          <w:rFonts w:ascii="Times New Roman" w:eastAsia="Helvetica" w:hAnsi="Times New Roman" w:cs="Times New Roman"/>
          <w:color w:val="000000"/>
          <w:sz w:val="24"/>
          <w:szCs w:val="24"/>
        </w:rPr>
        <w:t xml:space="preserve"> Предложение и его смысл: логико-семантические проблемы. М</w:t>
      </w:r>
      <w:r w:rsidRPr="000533C4">
        <w:rPr>
          <w:rFonts w:ascii="Times New Roman" w:eastAsia="Helvetica" w:hAnsi="Times New Roman" w:cs="Times New Roman"/>
          <w:color w:val="000000"/>
          <w:sz w:val="24"/>
          <w:szCs w:val="24"/>
          <w:lang w:val="en-US"/>
        </w:rPr>
        <w:t>. :</w:t>
      </w:r>
      <w:r w:rsidRPr="000533C4">
        <w:rPr>
          <w:rFonts w:ascii="Times New Roman" w:eastAsia="Helvetica" w:hAnsi="Times New Roman" w:cs="Times New Roman"/>
          <w:color w:val="000000"/>
          <w:sz w:val="24"/>
          <w:szCs w:val="24"/>
        </w:rPr>
        <w:t>ЕдиториалУРСС</w:t>
      </w:r>
      <w:r w:rsidRPr="000533C4">
        <w:rPr>
          <w:rFonts w:ascii="Times New Roman" w:eastAsia="Helvetica" w:hAnsi="Times New Roman" w:cs="Times New Roman"/>
          <w:color w:val="000000"/>
          <w:sz w:val="24"/>
          <w:szCs w:val="24"/>
          <w:lang w:val="en-US"/>
        </w:rPr>
        <w:t>, 2005.</w:t>
      </w:r>
    </w:p>
    <w:p w14:paraId="64CD8E2C" w14:textId="77777777" w:rsidR="00556642" w:rsidRPr="000533C4" w:rsidRDefault="00556642" w:rsidP="00556642">
      <w:pPr>
        <w:spacing w:after="0" w:line="100" w:lineRule="atLeast"/>
        <w:ind w:left="709" w:hanging="709"/>
        <w:rPr>
          <w:rFonts w:ascii="Times New Roman" w:eastAsia="Helvetica" w:hAnsi="Times New Roman" w:cs="Times New Roman"/>
          <w:color w:val="000000"/>
          <w:sz w:val="24"/>
          <w:szCs w:val="24"/>
          <w:lang w:val="fr-FR"/>
        </w:rPr>
      </w:pPr>
      <w:r w:rsidRPr="000533C4">
        <w:rPr>
          <w:rFonts w:ascii="Times New Roman" w:eastAsia="Helvetica" w:hAnsi="Times New Roman" w:cs="Times New Roman"/>
          <w:i/>
          <w:iCs/>
          <w:color w:val="000000"/>
          <w:sz w:val="24"/>
          <w:szCs w:val="24"/>
          <w:lang w:val="en-US"/>
        </w:rPr>
        <w:t>Bateman J. A.</w:t>
      </w:r>
      <w:r w:rsidRPr="000533C4">
        <w:rPr>
          <w:rFonts w:ascii="Times New Roman" w:eastAsia="Helvetica" w:hAnsi="Times New Roman" w:cs="Times New Roman"/>
          <w:color w:val="000000"/>
          <w:sz w:val="24"/>
          <w:szCs w:val="24"/>
          <w:lang w:val="en-US"/>
        </w:rPr>
        <w:t xml:space="preserve"> The decomposability of semiotic modes // Multimodal studies: Exploring issues and domains. </w:t>
      </w:r>
      <w:r w:rsidRPr="000533C4">
        <w:rPr>
          <w:rFonts w:ascii="Times New Roman" w:eastAsia="Helvetica" w:hAnsi="Times New Roman" w:cs="Times New Roman"/>
          <w:color w:val="000000"/>
          <w:sz w:val="24"/>
          <w:szCs w:val="24"/>
          <w:lang w:val="fr-FR"/>
        </w:rPr>
        <w:t xml:space="preserve">New York : Routledge, 2011. P. 17–38. </w:t>
      </w:r>
    </w:p>
    <w:p w14:paraId="3CD41B15" w14:textId="77777777" w:rsidR="00556642" w:rsidRPr="000533C4" w:rsidRDefault="00556642" w:rsidP="00556642">
      <w:pPr>
        <w:spacing w:after="0" w:line="100" w:lineRule="atLeast"/>
        <w:ind w:left="709" w:hanging="709"/>
        <w:rPr>
          <w:rFonts w:ascii="Times New Roman" w:eastAsia="Helvetica" w:hAnsi="Times New Roman" w:cs="Times New Roman"/>
          <w:color w:val="000000"/>
          <w:sz w:val="24"/>
          <w:szCs w:val="24"/>
          <w:lang w:val="fr-FR"/>
        </w:rPr>
      </w:pPr>
      <w:r w:rsidRPr="000533C4">
        <w:rPr>
          <w:rFonts w:ascii="Times New Roman" w:eastAsia="Helvetica" w:hAnsi="Times New Roman" w:cs="Times New Roman"/>
          <w:i/>
          <w:iCs/>
          <w:color w:val="000000"/>
          <w:sz w:val="24"/>
          <w:szCs w:val="24"/>
          <w:lang w:val="fr-FR"/>
        </w:rPr>
        <w:t>Ulmann S.</w:t>
      </w:r>
      <w:r w:rsidRPr="000533C4">
        <w:rPr>
          <w:rFonts w:ascii="Times New Roman" w:eastAsia="Helvetica" w:hAnsi="Times New Roman" w:cs="Times New Roman"/>
          <w:color w:val="000000"/>
          <w:sz w:val="24"/>
          <w:szCs w:val="24"/>
          <w:lang w:val="fr-FR"/>
        </w:rPr>
        <w:t xml:space="preserve"> Précis de sémantique française. Berne : A. Francke, 1959.</w:t>
      </w:r>
    </w:p>
    <w:p w14:paraId="301FBA17" w14:textId="77777777" w:rsidR="00556642" w:rsidRPr="000533C4" w:rsidRDefault="00556642" w:rsidP="00556642">
      <w:pPr>
        <w:spacing w:after="200" w:line="276" w:lineRule="auto"/>
        <w:ind w:firstLine="567"/>
        <w:jc w:val="both"/>
        <w:rPr>
          <w:rFonts w:ascii="Times New Roman" w:eastAsia="Times New Roman" w:hAnsi="Times New Roman" w:cs="Times New Roman"/>
          <w:b/>
          <w:color w:val="FF0000"/>
          <w:sz w:val="24"/>
          <w:szCs w:val="24"/>
        </w:rPr>
      </w:pPr>
    </w:p>
    <w:p w14:paraId="4A6A1855" w14:textId="77777777" w:rsidR="00556642" w:rsidRPr="00556642" w:rsidRDefault="00556642" w:rsidP="00556642">
      <w:pPr>
        <w:spacing w:after="200" w:line="240" w:lineRule="auto"/>
        <w:ind w:firstLine="708"/>
        <w:jc w:val="both"/>
        <w:rPr>
          <w:rFonts w:ascii="Times New Roman" w:eastAsia="Times New Roman" w:hAnsi="Times New Roman" w:cs="Times New Roman"/>
          <w:color w:val="002060"/>
          <w:szCs w:val="40"/>
        </w:rPr>
      </w:pPr>
    </w:p>
    <w:sectPr w:rsidR="00556642" w:rsidRPr="00556642" w:rsidSect="00ED632F">
      <w:type w:val="continuous"/>
      <w:pgSz w:w="11906" w:h="16838"/>
      <w:pgMar w:top="1134" w:right="850" w:bottom="1134" w:left="1701"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2168C" w14:textId="77777777" w:rsidR="00E466D6" w:rsidRDefault="00E466D6">
      <w:pPr>
        <w:spacing w:after="0" w:line="240" w:lineRule="auto"/>
      </w:pPr>
      <w:r>
        <w:separator/>
      </w:r>
    </w:p>
  </w:endnote>
  <w:endnote w:type="continuationSeparator" w:id="0">
    <w:p w14:paraId="7A96E028" w14:textId="77777777" w:rsidR="00E466D6" w:rsidRDefault="00E4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ont307">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94B87" w14:textId="77777777" w:rsidR="00E466D6" w:rsidRDefault="00E466D6">
      <w:pPr>
        <w:spacing w:after="0" w:line="240" w:lineRule="auto"/>
      </w:pPr>
      <w:r>
        <w:separator/>
      </w:r>
    </w:p>
  </w:footnote>
  <w:footnote w:type="continuationSeparator" w:id="0">
    <w:p w14:paraId="4AFFAF88" w14:textId="77777777" w:rsidR="00E466D6" w:rsidRDefault="00E466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80E83"/>
    <w:multiLevelType w:val="hybridMultilevel"/>
    <w:tmpl w:val="269A66FA"/>
    <w:lvl w:ilvl="0" w:tplc="41C45DC0">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26030757"/>
    <w:multiLevelType w:val="hybridMultilevel"/>
    <w:tmpl w:val="770EB41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B">
      <w:start w:val="1"/>
      <w:numFmt w:val="bullet"/>
      <w:lvlText w:val=""/>
      <w:lvlJc w:val="left"/>
      <w:pPr>
        <w:tabs>
          <w:tab w:val="num" w:pos="3060"/>
        </w:tabs>
        <w:ind w:left="3060" w:hanging="360"/>
      </w:pPr>
      <w:rPr>
        <w:rFonts w:ascii="Wingdings" w:hAnsi="Wingdings"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D3F74D3"/>
    <w:multiLevelType w:val="hybridMultilevel"/>
    <w:tmpl w:val="14323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941C17"/>
    <w:multiLevelType w:val="hybridMultilevel"/>
    <w:tmpl w:val="C4CA00C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C706378"/>
    <w:multiLevelType w:val="hybridMultilevel"/>
    <w:tmpl w:val="5E1E373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529"/>
    <w:rsid w:val="00117C22"/>
    <w:rsid w:val="00156B40"/>
    <w:rsid w:val="002259FC"/>
    <w:rsid w:val="0031023A"/>
    <w:rsid w:val="0036388C"/>
    <w:rsid w:val="00431D4E"/>
    <w:rsid w:val="00556642"/>
    <w:rsid w:val="00585ACA"/>
    <w:rsid w:val="005E6AF3"/>
    <w:rsid w:val="00607529"/>
    <w:rsid w:val="00771860"/>
    <w:rsid w:val="00785A37"/>
    <w:rsid w:val="008F2AC2"/>
    <w:rsid w:val="00905C14"/>
    <w:rsid w:val="00954CB4"/>
    <w:rsid w:val="009C350E"/>
    <w:rsid w:val="00A77AA7"/>
    <w:rsid w:val="00AF6D00"/>
    <w:rsid w:val="00B17928"/>
    <w:rsid w:val="00B550AF"/>
    <w:rsid w:val="00B62A8B"/>
    <w:rsid w:val="00BC276C"/>
    <w:rsid w:val="00CD298F"/>
    <w:rsid w:val="00D02DFA"/>
    <w:rsid w:val="00E24B4D"/>
    <w:rsid w:val="00E466D6"/>
    <w:rsid w:val="00ED632F"/>
    <w:rsid w:val="00F806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7ED1"/>
  <w15:docId w15:val="{836A2A8C-BBD0-4E17-AF2C-5FE8F5387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F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59FC"/>
    <w:rPr>
      <w:color w:val="0563C1" w:themeColor="hyperlink"/>
      <w:u w:val="single"/>
    </w:rPr>
  </w:style>
  <w:style w:type="paragraph" w:styleId="a4">
    <w:name w:val="List Paragraph"/>
    <w:basedOn w:val="a"/>
    <w:uiPriority w:val="34"/>
    <w:qFormat/>
    <w:rsid w:val="002259FC"/>
    <w:pPr>
      <w:ind w:left="720"/>
      <w:contextualSpacing/>
    </w:pPr>
  </w:style>
  <w:style w:type="paragraph" w:customStyle="1" w:styleId="1">
    <w:name w:val="Абзац списка1"/>
    <w:basedOn w:val="a"/>
    <w:rsid w:val="002259FC"/>
    <w:pPr>
      <w:suppressAutoHyphens/>
      <w:spacing w:after="200" w:line="276" w:lineRule="auto"/>
      <w:ind w:left="720"/>
    </w:pPr>
    <w:rPr>
      <w:rFonts w:ascii="Calibri" w:eastAsia="Calibri" w:hAnsi="Calibri" w:cs="font307"/>
      <w:color w:val="00000A"/>
      <w:kern w:val="1"/>
      <w:lang w:eastAsia="ar-SA"/>
    </w:rPr>
  </w:style>
  <w:style w:type="paragraph" w:customStyle="1" w:styleId="a5">
    <w:name w:val="Содержимое таблицы"/>
    <w:basedOn w:val="a"/>
    <w:rsid w:val="002259FC"/>
    <w:pPr>
      <w:suppressLineNumbers/>
      <w:suppressAutoHyphens/>
      <w:spacing w:after="200" w:line="276" w:lineRule="auto"/>
    </w:pPr>
    <w:rPr>
      <w:rFonts w:ascii="Calibri" w:eastAsia="Calibri" w:hAnsi="Calibri" w:cs="font307"/>
      <w:color w:val="00000A"/>
      <w:kern w:val="1"/>
      <w:lang w:eastAsia="ar-SA"/>
    </w:rPr>
  </w:style>
  <w:style w:type="paragraph" w:styleId="a6">
    <w:name w:val="header"/>
    <w:basedOn w:val="a"/>
    <w:link w:val="a7"/>
    <w:uiPriority w:val="99"/>
    <w:unhideWhenUsed/>
    <w:rsid w:val="002259FC"/>
    <w:pPr>
      <w:tabs>
        <w:tab w:val="center" w:pos="4677"/>
        <w:tab w:val="right" w:pos="9355"/>
      </w:tabs>
      <w:suppressAutoHyphens/>
      <w:spacing w:after="0" w:line="240" w:lineRule="auto"/>
    </w:pPr>
    <w:rPr>
      <w:rFonts w:ascii="Calibri" w:eastAsia="Calibri" w:hAnsi="Calibri" w:cs="font307"/>
      <w:color w:val="00000A"/>
      <w:kern w:val="1"/>
      <w:lang w:eastAsia="ar-SA"/>
    </w:rPr>
  </w:style>
  <w:style w:type="character" w:customStyle="1" w:styleId="a7">
    <w:name w:val="Верхний колонтитул Знак"/>
    <w:basedOn w:val="a0"/>
    <w:link w:val="a6"/>
    <w:uiPriority w:val="99"/>
    <w:rsid w:val="002259FC"/>
    <w:rPr>
      <w:rFonts w:ascii="Calibri" w:eastAsia="Calibri" w:hAnsi="Calibri" w:cs="font307"/>
      <w:color w:val="00000A"/>
      <w:kern w:val="1"/>
      <w:lang w:eastAsia="ar-SA"/>
    </w:rPr>
  </w:style>
  <w:style w:type="paragraph" w:styleId="a8">
    <w:name w:val="footer"/>
    <w:basedOn w:val="a"/>
    <w:link w:val="a9"/>
    <w:uiPriority w:val="99"/>
    <w:unhideWhenUsed/>
    <w:rsid w:val="002259FC"/>
    <w:pPr>
      <w:tabs>
        <w:tab w:val="center" w:pos="4677"/>
        <w:tab w:val="right" w:pos="9355"/>
      </w:tabs>
      <w:suppressAutoHyphens/>
      <w:spacing w:after="0" w:line="240" w:lineRule="auto"/>
    </w:pPr>
    <w:rPr>
      <w:rFonts w:ascii="Calibri" w:eastAsia="Calibri" w:hAnsi="Calibri" w:cs="font307"/>
      <w:color w:val="00000A"/>
      <w:kern w:val="1"/>
      <w:lang w:eastAsia="ar-SA"/>
    </w:rPr>
  </w:style>
  <w:style w:type="character" w:customStyle="1" w:styleId="a9">
    <w:name w:val="Нижний колонтитул Знак"/>
    <w:basedOn w:val="a0"/>
    <w:link w:val="a8"/>
    <w:uiPriority w:val="99"/>
    <w:rsid w:val="002259FC"/>
    <w:rPr>
      <w:rFonts w:ascii="Calibri" w:eastAsia="Calibri" w:hAnsi="Calibri" w:cs="font307"/>
      <w:color w:val="00000A"/>
      <w:kern w:val="1"/>
      <w:lang w:eastAsia="ar-SA"/>
    </w:rPr>
  </w:style>
  <w:style w:type="paragraph" w:styleId="aa">
    <w:name w:val="Balloon Text"/>
    <w:basedOn w:val="a"/>
    <w:link w:val="ab"/>
    <w:uiPriority w:val="99"/>
    <w:semiHidden/>
    <w:unhideWhenUsed/>
    <w:rsid w:val="00B1792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179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obbek@b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Миронова Дария Юрьевна</cp:lastModifiedBy>
  <cp:revision>4</cp:revision>
  <dcterms:created xsi:type="dcterms:W3CDTF">2021-09-16T02:24:00Z</dcterms:created>
  <dcterms:modified xsi:type="dcterms:W3CDTF">2021-10-04T06:31:00Z</dcterms:modified>
</cp:coreProperties>
</file>